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53" w:rsidRDefault="00F81B53" w:rsidP="00F20B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EE761B" w:rsidRPr="00EE761B" w:rsidTr="00EE761B">
        <w:tc>
          <w:tcPr>
            <w:tcW w:w="4962" w:type="dxa"/>
          </w:tcPr>
          <w:p w:rsidR="00EE761B" w:rsidRPr="00EE761B" w:rsidRDefault="00EE761B" w:rsidP="00EE76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761B" w:rsidRPr="00EE761B" w:rsidRDefault="00EE761B" w:rsidP="00EE761B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Рассмотрено</w:t>
            </w:r>
          </w:p>
          <w:p w:rsidR="00EE761B" w:rsidRPr="00EE761B" w:rsidRDefault="00EE761B" w:rsidP="00EE761B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EE761B" w:rsidRPr="00EE761B" w:rsidRDefault="00EE761B" w:rsidP="00EE761B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EE761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EE761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EE761B" w:rsidRPr="00EE761B" w:rsidRDefault="00EE761B" w:rsidP="00EE76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proofErr w:type="spellStart"/>
            <w:proofErr w:type="gramStart"/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proofErr w:type="gramEnd"/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№ 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 20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  <w:r w:rsidRPr="00EE761B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  <w:tc>
          <w:tcPr>
            <w:tcW w:w="4394" w:type="dxa"/>
          </w:tcPr>
          <w:p w:rsidR="00EE761B" w:rsidRPr="00EE761B" w:rsidRDefault="00EE761B" w:rsidP="00EE761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6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директор 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EE761B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«Школа № 86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E761B" w:rsidRPr="00EE761B" w:rsidRDefault="00EE761B" w:rsidP="00EE761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EE76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Камышная 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 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76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приказ 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EE76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Pr="00EE76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E76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Pr="00EE76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13.01. 2021 г.</w:t>
            </w:r>
          </w:p>
          <w:p w:rsidR="00EE761B" w:rsidRPr="00EE761B" w:rsidRDefault="00EE761B" w:rsidP="00EE761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360"/>
              <w:jc w:val="right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</w:tc>
      </w:tr>
    </w:tbl>
    <w:p w:rsidR="00F81B53" w:rsidRDefault="00F81B53" w:rsidP="00F81B5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</w:rPr>
      </w:pPr>
    </w:p>
    <w:p w:rsidR="00F81B53" w:rsidRDefault="00F81B53" w:rsidP="00F81B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</w:rPr>
      </w:pPr>
    </w:p>
    <w:p w:rsidR="00F20B70" w:rsidRDefault="00F20B70" w:rsidP="00F20B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</w:rPr>
        <w:t>Положение о ведении электронного журнала</w:t>
      </w:r>
    </w:p>
    <w:p w:rsidR="00F20B70" w:rsidRPr="00F20B70" w:rsidRDefault="00F20B70" w:rsidP="00F20B7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6666"/>
          <w:kern w:val="36"/>
          <w:sz w:val="28"/>
          <w:szCs w:val="28"/>
          <w:lang w:eastAsia="ru-RU"/>
        </w:rPr>
      </w:pPr>
    </w:p>
    <w:p w:rsidR="00F20B70" w:rsidRPr="00F20B70" w:rsidRDefault="00F20B70" w:rsidP="00F2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1</w:t>
      </w:r>
      <w:r w:rsidR="004D03C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 Общие положения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.1.     Электронным классным журналом называется комплекс программных средств, включающий базу 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данных и средства доступа к ней.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.2.     Электронный классный журнал служит для решения задач описа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нных в п.2 настоящего Положения.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.3.     Поддержание информации хранящейся в базе данных Электронного классного журнала в актуальном 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состоянии является обязательным.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.4.     Пользователями Электронного журнала являются: администрация школы, учителя, классные р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уководители, ученики и родители.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.5.     Электронный журнал  является государственным нормативно-финансовым документом. Ведение электронного журнала является обязательным для каждого у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чителя и классного руководителя.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.6.     Ведение электронного журнала является обязательным для каждого у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чителя и классного руководителя.</w:t>
      </w:r>
    </w:p>
    <w:p w:rsid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.7.     Категорически запрещается допускать учащихся к работе (только просмотр) с электронным журналом.</w:t>
      </w:r>
    </w:p>
    <w:p w:rsidR="00F20B70" w:rsidRPr="00F20B70" w:rsidRDefault="00F20B70" w:rsidP="00F2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20B70" w:rsidRPr="00F20B70" w:rsidRDefault="00F20B70" w:rsidP="00F2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2</w:t>
      </w:r>
      <w:r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. Цели и задачи</w:t>
      </w:r>
    </w:p>
    <w:p w:rsidR="00F20B70" w:rsidRPr="00F20B70" w:rsidRDefault="00F20B70" w:rsidP="004D0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Электронный журнал используется для решения следующих задач: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.1. Установление единых требований по ведению </w:t>
      </w:r>
      <w:proofErr w:type="gramStart"/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электронного</w:t>
      </w:r>
      <w:proofErr w:type="gramEnd"/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.2. Фиксирование и регламентация этапов и уровня фактиче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ского усвоения учебных программ.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.3.      Хранение данных об успев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аемости и посещаемости учащихся.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.4.      Вывод информации, хранящейся в базе данных, на бумажный носитель, для оформления в виде документа в соответствии с требования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 Российского законодательства.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.5.      Оперативный доступ к оценкам за весь период ведения журнала, п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 всем предметам, в любое время.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.6.      Автоматизация создания периодических о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тчетов учителей и администрации.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.7.      Своевременное информирование родителей по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вопросам успеваемости их детей.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.8.      Информирование родителей и учащихся о домашних заданиях и прохождении 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программ по различным предметам.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2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.9.      Возможность прямого общения между учителями, администрацией, родителями и учащимися вне зависимости от их местоположения.</w:t>
      </w:r>
    </w:p>
    <w:p w:rsidR="00F20B70" w:rsidRPr="00F20B70" w:rsidRDefault="00F20B70" w:rsidP="00F2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F20B70" w:rsidRDefault="00F20B70" w:rsidP="00F20B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3. Правила и порядок работы с Электронным журналом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3.1.     Системный администратор устанавливает ПО, необходимое для работы Электронного журнала, и обеспечивает надлежащее функционирование создан</w:t>
      </w:r>
      <w:r w:rsidR="004D03C2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ной программно-аппаратной среды.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3.2. Пользователи получают реквизиты доступа к Электронному журналу в следующем порядке: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- Учителя, классные руководители, администрация получают реквизиты доступа у системного администратора;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- Родители и учащиеся получают реквизиты доступа у классного руководителя.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3.3. Классные руководители своевременно заполняют и следят за актуальностью данных об учащихся и их родителя</w:t>
      </w:r>
      <w:r w:rsidR="004D03C2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х, ведут переписку с родителями.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3.4. </w:t>
      </w:r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Учителя аккуратно и своевременно заполняют данные об учебных программах и их прохождении, об успеваемости и посещаемости учащихся.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3.5. Заместители директора школы осуществляют периодический контроль над ведением Электронного журнала, содержащий: процент участия в работе, процент </w:t>
      </w:r>
      <w:proofErr w:type="gramStart"/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учащихся</w:t>
      </w:r>
      <w:proofErr w:type="gramEnd"/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не имеющих оценок, процент учащихся имеющих одну оценку, запись домашнего задания, учет пройденного учебного материала, процент учас</w:t>
      </w:r>
      <w:r w:rsidR="004D03C2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тия родителей и учащихся.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3.6. Родители и учащиеся имеют доступ только к собственным данным, и используют Электронный журнал для и</w:t>
      </w:r>
      <w:r w:rsidR="004D03C2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х просмотра и ведения переписки.</w:t>
      </w:r>
    </w:p>
    <w:p w:rsidR="00F20B70" w:rsidRPr="00F20B70" w:rsidRDefault="00F20B70" w:rsidP="00F2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20B70" w:rsidRPr="00F20B70" w:rsidRDefault="00F20B70" w:rsidP="00CB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4. Обязанности классного руководителя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20B70" w:rsidRPr="00F20B70" w:rsidRDefault="00F20B70" w:rsidP="004D0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Классный руководитель обязан: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4.1. Заполнять анкетные данные об учениках и их родителях.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4.2. Еженедельно в разделе «Посещаемость» электронного журнала корректировать сведения о пропущенных уроках учащихся.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4.3. В начале каждого учебного периода, совместно с учителями предметниками проводить разделение класса на подгруппы.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4.4. Систематически информировать родителей об успеваемости и поведении учащегося через внутреннюю почту системы, либо через «Информационное письмо для родителей», либо через «Отчет об успеваемости и посещаемости для родителя в виде SMS».</w:t>
      </w:r>
    </w:p>
    <w:p w:rsidR="00F20B70" w:rsidRPr="00F20B70" w:rsidRDefault="00F20B70" w:rsidP="00F2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20B70" w:rsidRPr="00F20B70" w:rsidRDefault="00F20B70" w:rsidP="00F2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5. Обязанности учителей-предметников.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5.1. Электронный журнал заполняется учителем в </w:t>
      </w:r>
      <w:r w:rsidRPr="00CB6732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день проведения урока</w:t>
      </w:r>
      <w:r w:rsidRPr="00CB673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 В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случае болезни учителя учитель, замещающий коллегу, заполняет 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электронный журнал в установленном порядке (подпись и другие сведения делаются в журнале замещения уроков).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5.2. Учитель обязан систематически проверять и оценивать знания  учащихся, а также отмечать посещаемость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5.3. Составление календарно-тематического плана учителем осущест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вля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ется до начала учебного года. Количество часов в календарно-тематическом плане должно соответствовать учебному плану.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5.4. Все записи по всем учебным предметам (включая уроки по 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иностранному языку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 должны вестись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5.5. При делении по предмету класса на подгруппы, состав подгруппы определяют учителя этих групп, совместно с классным руководителем. Записи ведутся индивидуально каждым учителем, ведущим группу.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5.6. На «странице темы уроков и задания» учитель обязан вводить тему, изученную на уроке, выполненные задания и тип этих заданий.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5.13. В 1-м классе оценки в журнал, дневники и тетради ни по одному учебному предмету не ставятся.</w:t>
      </w:r>
    </w:p>
    <w:p w:rsidR="00F20B70" w:rsidRPr="00F20B70" w:rsidRDefault="00F20B70" w:rsidP="00F2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F20B70" w:rsidRPr="00F20B70" w:rsidRDefault="00F20B70" w:rsidP="00CB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6. Выставление итоговых оценок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6.1. Итоговые оценки учащихся за четверть, полугодие, год должны быть обоснованы.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6.2. Для объективной аттестации учащихся за четверть и полугодие необходимо наличие количества оценок в установленном порядке (см. методические рекомендации) с обязательным учетом качества знаний учащихся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 Итоговая оценка по этим предметам выставляется в соответствии с требованиями.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6.3.  При выставлении четвертных, полугодовых, годовых, итоговых отметок не допускается записи «н/а». В случае отсутствия текущих оценок по предмету из-за болезни учащегося или по иной  причине рекомендуется продлить сроки обучения данного учащегося  с последующей сдачей  текущего материала в форме зачета, экзамена  или иной другой формы. В случае наличия у учащегося справки о медицинской  группе здоровья  на уроках физической культуры оцениваются 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положительно</w:t>
      </w:r>
      <w:r w:rsidRPr="00F20B7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теоретические знания</w:t>
      </w:r>
      <w:r w:rsidRPr="00F20B7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 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 предмету. Запись «</w:t>
      </w:r>
      <w:proofErr w:type="spellStart"/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осв</w:t>
      </w:r>
      <w:proofErr w:type="spellEnd"/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.» в журнале не допускается.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6.4. Итоговые оценки за четверть, полугодие и год выставляются на странице «Итоговые отметки», следующий непосредственно за столбцом даты последнего урока.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6.5. Итоговые оценки выставляются  не позднее  4-х дней после окончания учебного периода.</w:t>
      </w:r>
    </w:p>
    <w:p w:rsidR="00F20B70" w:rsidRDefault="00F20B70" w:rsidP="00F2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</w:p>
    <w:p w:rsidR="00A72E08" w:rsidRPr="00F20B70" w:rsidRDefault="00A72E08" w:rsidP="00F20B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bookmarkStart w:id="0" w:name="_GoBack"/>
      <w:bookmarkEnd w:id="0"/>
    </w:p>
    <w:p w:rsidR="00F20B70" w:rsidRPr="00F20B70" w:rsidRDefault="00F20B70" w:rsidP="00CB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lastRenderedPageBreak/>
        <w:t>7. Контроль и хранение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7.1. Директор </w:t>
      </w:r>
      <w:r w:rsidR="004D03C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школы</w:t>
      </w: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его заместители по учебно-воспитательной работе и информационным технологиям обязаны обеспечить меры по бесперебойному функционированию электронного журнала, регулярному созданию резервных копий.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7.2. </w:t>
      </w:r>
      <w:proofErr w:type="gramStart"/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Контроль за</w:t>
      </w:r>
      <w:proofErr w:type="gramEnd"/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ведением электронного журнала осуществляется директором и заместителем директора и не реже 1 раза в месяц.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7.2. В конце каждой  учебной четверти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работ; правильности записи замены уроков (если таковые были).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7.3. Результаты проверки классных журналов заместителем директора школы публикуются на «Доске объявлений» в режиме «Учитель»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7.4. В конце каждого учебного года электронные журналы, проходят процедуру архивации.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20B70" w:rsidRPr="00F20B70" w:rsidRDefault="00CB6732" w:rsidP="00CB6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8. Права и </w:t>
      </w:r>
      <w:r w:rsidR="00F20B70" w:rsidRPr="00F20B70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ответственность и пользователей</w:t>
      </w: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электронного журнала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8.1. Права: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Все пользователи имеют право на своевременные консультации по вопросам работы с Электронным журналом;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8.1.  Ответственность: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Учителя несут ответственность за ежедневное и достоверное заполнение оценок и отметок о посещаемости учащихся;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Классные руководители несут ответственность за актуальность списков классов и информации об учащихся и их родителях;</w:t>
      </w:r>
    </w:p>
    <w:p w:rsidR="00F20B70" w:rsidRP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Все пользователи несут ответственность за сохранность своих реквизитов доступа;</w:t>
      </w:r>
    </w:p>
    <w:p w:rsidR="00F20B70" w:rsidRDefault="00F20B70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20B7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Системный администратор несет ответственность за техническое функционирование Электронного журнала и смежных систем, а так же резервное копирование данных и их восстановление в актуальном состоянии.</w:t>
      </w:r>
    </w:p>
    <w:p w:rsidR="00F81B53" w:rsidRDefault="00F81B53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B53" w:rsidRPr="00F20B70" w:rsidRDefault="00F81B53" w:rsidP="004D0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Положением ознакомле</w:t>
      </w:r>
      <w:proofErr w:type="gramStart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а):</w:t>
      </w:r>
    </w:p>
    <w:p w:rsidR="009073E4" w:rsidRPr="00F20B70" w:rsidRDefault="009073E4" w:rsidP="00F20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3E4" w:rsidRPr="00F20B70" w:rsidSect="009073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3F" w:rsidRDefault="0013143F" w:rsidP="004D03C2">
      <w:pPr>
        <w:spacing w:after="0" w:line="240" w:lineRule="auto"/>
      </w:pPr>
      <w:r>
        <w:separator/>
      </w:r>
    </w:p>
  </w:endnote>
  <w:endnote w:type="continuationSeparator" w:id="0">
    <w:p w:rsidR="0013143F" w:rsidRDefault="0013143F" w:rsidP="004D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53297"/>
      <w:docPartObj>
        <w:docPartGallery w:val="Page Numbers (Bottom of Page)"/>
        <w:docPartUnique/>
      </w:docPartObj>
    </w:sdtPr>
    <w:sdtEndPr/>
    <w:sdtContent>
      <w:p w:rsidR="004D03C2" w:rsidRDefault="00DF5EA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E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03C2" w:rsidRDefault="004D03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3F" w:rsidRDefault="0013143F" w:rsidP="004D03C2">
      <w:pPr>
        <w:spacing w:after="0" w:line="240" w:lineRule="auto"/>
      </w:pPr>
      <w:r>
        <w:separator/>
      </w:r>
    </w:p>
  </w:footnote>
  <w:footnote w:type="continuationSeparator" w:id="0">
    <w:p w:rsidR="0013143F" w:rsidRDefault="0013143F" w:rsidP="004D0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70"/>
    <w:rsid w:val="0013143F"/>
    <w:rsid w:val="0013242B"/>
    <w:rsid w:val="004D03C2"/>
    <w:rsid w:val="00573537"/>
    <w:rsid w:val="0063634C"/>
    <w:rsid w:val="006573FB"/>
    <w:rsid w:val="007E1A64"/>
    <w:rsid w:val="008B09CE"/>
    <w:rsid w:val="008B7A57"/>
    <w:rsid w:val="009073E4"/>
    <w:rsid w:val="009E401A"/>
    <w:rsid w:val="00A72E08"/>
    <w:rsid w:val="00BF0A91"/>
    <w:rsid w:val="00CB6732"/>
    <w:rsid w:val="00DF5EAD"/>
    <w:rsid w:val="00EE761B"/>
    <w:rsid w:val="00F20B70"/>
    <w:rsid w:val="00F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3C2"/>
  </w:style>
  <w:style w:type="paragraph" w:styleId="a5">
    <w:name w:val="footer"/>
    <w:basedOn w:val="a"/>
    <w:link w:val="a6"/>
    <w:uiPriority w:val="99"/>
    <w:unhideWhenUsed/>
    <w:rsid w:val="004D0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9FD5A-4725-4F91-9E93-4401C58B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2021-03-01T07:03:00Z</cp:lastPrinted>
  <dcterms:created xsi:type="dcterms:W3CDTF">2015-10-10T14:36:00Z</dcterms:created>
  <dcterms:modified xsi:type="dcterms:W3CDTF">2021-03-01T07:03:00Z</dcterms:modified>
</cp:coreProperties>
</file>