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7547F" w:rsidRPr="007754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547F" w:rsidRPr="0077547F" w:rsidRDefault="0077547F">
            <w:pPr>
              <w:pStyle w:val="ConsPlusNormal"/>
              <w:outlineLvl w:val="0"/>
            </w:pPr>
            <w:bookmarkStart w:id="0" w:name="_GoBack"/>
            <w:bookmarkEnd w:id="0"/>
            <w:r w:rsidRPr="0077547F"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547F" w:rsidRPr="0077547F" w:rsidRDefault="0077547F">
            <w:pPr>
              <w:pStyle w:val="ConsPlusNormal"/>
              <w:jc w:val="right"/>
              <w:outlineLvl w:val="0"/>
            </w:pPr>
            <w:r w:rsidRPr="0077547F">
              <w:t>N 821</w:t>
            </w:r>
          </w:p>
        </w:tc>
      </w:tr>
    </w:tbl>
    <w:p w:rsidR="0077547F" w:rsidRPr="0077547F" w:rsidRDefault="007754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547F" w:rsidRPr="0077547F" w:rsidRDefault="0077547F">
      <w:pPr>
        <w:pStyle w:val="ConsPlusNormal"/>
        <w:jc w:val="center"/>
      </w:pPr>
    </w:p>
    <w:p w:rsidR="0077547F" w:rsidRPr="0077547F" w:rsidRDefault="0077547F">
      <w:pPr>
        <w:pStyle w:val="ConsPlusTitle"/>
        <w:jc w:val="center"/>
      </w:pPr>
      <w:r w:rsidRPr="0077547F">
        <w:t>УКАЗ</w:t>
      </w:r>
    </w:p>
    <w:p w:rsidR="0077547F" w:rsidRPr="0077547F" w:rsidRDefault="0077547F">
      <w:pPr>
        <w:pStyle w:val="ConsPlusTitle"/>
        <w:jc w:val="center"/>
      </w:pPr>
    </w:p>
    <w:p w:rsidR="0077547F" w:rsidRPr="0077547F" w:rsidRDefault="0077547F">
      <w:pPr>
        <w:pStyle w:val="ConsPlusTitle"/>
        <w:jc w:val="center"/>
      </w:pPr>
      <w:r w:rsidRPr="0077547F">
        <w:t>ПРЕЗИДЕНТА РОССИЙСКОЙ ФЕДЕРАЦИИ</w:t>
      </w:r>
    </w:p>
    <w:p w:rsidR="0077547F" w:rsidRPr="0077547F" w:rsidRDefault="0077547F">
      <w:pPr>
        <w:pStyle w:val="ConsPlusTitle"/>
        <w:jc w:val="center"/>
      </w:pPr>
    </w:p>
    <w:p w:rsidR="0077547F" w:rsidRPr="0077547F" w:rsidRDefault="0077547F">
      <w:pPr>
        <w:pStyle w:val="ConsPlusTitle"/>
        <w:jc w:val="center"/>
      </w:pPr>
      <w:r w:rsidRPr="0077547F">
        <w:t>О КОМИССИЯХ</w:t>
      </w:r>
    </w:p>
    <w:p w:rsidR="0077547F" w:rsidRPr="0077547F" w:rsidRDefault="0077547F">
      <w:pPr>
        <w:pStyle w:val="ConsPlusTitle"/>
        <w:jc w:val="center"/>
      </w:pPr>
      <w:r w:rsidRPr="0077547F">
        <w:t>ПО СОБЛЮДЕНИЮ ТРЕБОВАНИЙ К СЛУЖЕБНОМУ ПОВЕДЕНИЮ</w:t>
      </w:r>
    </w:p>
    <w:p w:rsidR="0077547F" w:rsidRPr="0077547F" w:rsidRDefault="0077547F">
      <w:pPr>
        <w:pStyle w:val="ConsPlusTitle"/>
        <w:jc w:val="center"/>
      </w:pPr>
      <w:r w:rsidRPr="0077547F">
        <w:t>ФЕДЕРАЛЬНЫХ ГОСУДАРСТВЕННЫХ СЛУЖАЩИХ И УРЕГУЛИРОВАНИЮ</w:t>
      </w:r>
    </w:p>
    <w:p w:rsidR="0077547F" w:rsidRPr="0077547F" w:rsidRDefault="0077547F">
      <w:pPr>
        <w:pStyle w:val="ConsPlusTitle"/>
        <w:jc w:val="center"/>
      </w:pPr>
      <w:r w:rsidRPr="0077547F">
        <w:t>КОНФЛИКТА ИНТЕРЕСОВ</w:t>
      </w:r>
    </w:p>
    <w:p w:rsidR="0077547F" w:rsidRPr="0077547F" w:rsidRDefault="007754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7547F" w:rsidRPr="007754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547F" w:rsidRPr="0077547F" w:rsidRDefault="0077547F">
            <w:pPr>
              <w:pStyle w:val="ConsPlusNormal"/>
              <w:jc w:val="center"/>
            </w:pPr>
            <w:r w:rsidRPr="0077547F">
              <w:t>Список изменяющих документов</w:t>
            </w:r>
          </w:p>
          <w:p w:rsidR="0077547F" w:rsidRPr="0077547F" w:rsidRDefault="0077547F">
            <w:pPr>
              <w:pStyle w:val="ConsPlusNormal"/>
              <w:jc w:val="center"/>
            </w:pPr>
            <w:r w:rsidRPr="0077547F">
              <w:t>(в ред. Указов Президента РФ от 13.03.2012 N 297,</w:t>
            </w:r>
          </w:p>
          <w:p w:rsidR="0077547F" w:rsidRPr="0077547F" w:rsidRDefault="0077547F">
            <w:pPr>
              <w:pStyle w:val="ConsPlusNormal"/>
              <w:jc w:val="center"/>
            </w:pPr>
            <w:r w:rsidRPr="0077547F">
              <w:t>от 02.04.2013 N 309, от 03.12.2013 N 878,</w:t>
            </w:r>
          </w:p>
          <w:p w:rsidR="0077547F" w:rsidRPr="0077547F" w:rsidRDefault="0077547F">
            <w:pPr>
              <w:pStyle w:val="ConsPlusNormal"/>
              <w:jc w:val="center"/>
            </w:pPr>
            <w:r w:rsidRPr="0077547F">
              <w:t>от 23.06.2014 N 453, от 08.03.2015 N 120, от 22.12.2015 N 650,</w:t>
            </w:r>
          </w:p>
          <w:p w:rsidR="0077547F" w:rsidRPr="0077547F" w:rsidRDefault="0077547F">
            <w:pPr>
              <w:pStyle w:val="ConsPlusNormal"/>
              <w:jc w:val="center"/>
            </w:pPr>
            <w:r w:rsidRPr="0077547F">
              <w:t>от 19.09.2017 N 431)</w:t>
            </w:r>
          </w:p>
        </w:tc>
      </w:tr>
    </w:tbl>
    <w:p w:rsidR="0077547F" w:rsidRPr="0077547F" w:rsidRDefault="0077547F">
      <w:pPr>
        <w:pStyle w:val="ConsPlusNormal"/>
        <w:jc w:val="center"/>
      </w:pPr>
    </w:p>
    <w:p w:rsidR="0077547F" w:rsidRPr="0077547F" w:rsidRDefault="0077547F">
      <w:pPr>
        <w:pStyle w:val="ConsPlusNormal"/>
        <w:ind w:firstLine="540"/>
        <w:jc w:val="both"/>
      </w:pPr>
      <w:r w:rsidRPr="0077547F">
        <w:t>В соответствии с Федеральным законом от 25 декабря 2008 г. N 273-ФЗ "О противодействии коррупции" постановляю: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1. Утвердить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2. Установить, что вопросы, изложенные в пункте 16 Положения, утвержденного настоящим Указом,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lastRenderedPageBreak/>
        <w:t>3. Внести в статью 27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а) пункт 2 дополнить подпунктом "г" следующего содержания: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б) подпункт "и" пункта 3 изложить в следующей редакции: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4. Внести в Указ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подпункт "а" пункта 7 абзацем следующего содержания: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lastRenderedPageBreak/>
        <w:t>5. Внести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а) пункты 9 и 10 изложить в следующей редакции: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"9. Утратил силу. - Указ Президента РФ от 13.03.2012 N 297.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в) Общественной палатой Российской Федерации.";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б) в подпункте "г" пункта 15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</w:t>
      </w:r>
      <w:proofErr w:type="spellStart"/>
      <w:r w:rsidRPr="0077547F">
        <w:t>разыскной</w:t>
      </w:r>
      <w:proofErr w:type="spellEnd"/>
      <w:r w:rsidRPr="0077547F">
        <w:t xml:space="preserve"> деятельности)" заменить словами "(кроме запросов, касающихся осуществления оперативно-</w:t>
      </w:r>
      <w:proofErr w:type="spellStart"/>
      <w:r w:rsidRPr="0077547F">
        <w:t>разыскной</w:t>
      </w:r>
      <w:proofErr w:type="spellEnd"/>
      <w:r w:rsidRPr="0077547F"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в) в пункте 31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 xml:space="preserve">6. 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</w:t>
      </w:r>
      <w:r w:rsidRPr="0077547F">
        <w:lastRenderedPageBreak/>
        <w:t>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а) пункты 3 и 4 изложить в следующей редакции: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"3. Утратил силу. - Указ Президента РФ от 13.03.2012 N 297.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в) Общественной палатой Российской Федерации.";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б) в пункте 20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7. Руководителям федеральных государственных органов в 2-месячный срок: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lastRenderedPageBreak/>
        <w:t>в) принять иные меры по обеспечению исполнения настоящего Указа.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8. Рекомендовать органам государственной власти субъектов Российской Федерации и органам местного самоуправления: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б) руководствоваться настоящим Указом при разработке названных положений.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9. Предложить общественным советам, созданным при федеральных органах исполнительной власти в соответствии с частью 2 статьи 20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10. Признать утратившим силу Указ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77547F" w:rsidRPr="0077547F" w:rsidRDefault="0077547F">
      <w:pPr>
        <w:pStyle w:val="ConsPlusNormal"/>
        <w:ind w:firstLine="540"/>
        <w:jc w:val="both"/>
      </w:pPr>
    </w:p>
    <w:p w:rsidR="0077547F" w:rsidRPr="0077547F" w:rsidRDefault="0077547F">
      <w:pPr>
        <w:pStyle w:val="ConsPlusNormal"/>
        <w:jc w:val="right"/>
      </w:pPr>
      <w:r w:rsidRPr="0077547F">
        <w:t>Президент</w:t>
      </w:r>
    </w:p>
    <w:p w:rsidR="0077547F" w:rsidRPr="0077547F" w:rsidRDefault="0077547F">
      <w:pPr>
        <w:pStyle w:val="ConsPlusNormal"/>
        <w:jc w:val="right"/>
      </w:pPr>
      <w:r w:rsidRPr="0077547F">
        <w:t>Российской Федерации</w:t>
      </w:r>
    </w:p>
    <w:p w:rsidR="0077547F" w:rsidRPr="0077547F" w:rsidRDefault="0077547F">
      <w:pPr>
        <w:pStyle w:val="ConsPlusNormal"/>
        <w:jc w:val="right"/>
      </w:pPr>
      <w:r w:rsidRPr="0077547F">
        <w:t>Д.МЕДВЕДЕВ</w:t>
      </w:r>
    </w:p>
    <w:p w:rsidR="0077547F" w:rsidRPr="0077547F" w:rsidRDefault="0077547F">
      <w:pPr>
        <w:pStyle w:val="ConsPlusNormal"/>
      </w:pPr>
      <w:r w:rsidRPr="0077547F">
        <w:t>Москва, Кремль</w:t>
      </w:r>
    </w:p>
    <w:p w:rsidR="0077547F" w:rsidRPr="0077547F" w:rsidRDefault="0077547F">
      <w:pPr>
        <w:pStyle w:val="ConsPlusNormal"/>
        <w:spacing w:before="280"/>
      </w:pPr>
      <w:r w:rsidRPr="0077547F">
        <w:t>1 июля 2010 года</w:t>
      </w:r>
    </w:p>
    <w:p w:rsidR="0077547F" w:rsidRPr="0077547F" w:rsidRDefault="0077547F">
      <w:pPr>
        <w:pStyle w:val="ConsPlusNormal"/>
        <w:spacing w:before="280"/>
      </w:pPr>
      <w:r w:rsidRPr="0077547F">
        <w:t>N 821</w:t>
      </w:r>
    </w:p>
    <w:p w:rsidR="0077547F" w:rsidRPr="0077547F" w:rsidRDefault="0077547F">
      <w:pPr>
        <w:pStyle w:val="ConsPlusNormal"/>
      </w:pPr>
    </w:p>
    <w:p w:rsidR="0077547F" w:rsidRPr="0077547F" w:rsidRDefault="0077547F">
      <w:pPr>
        <w:pStyle w:val="ConsPlusNormal"/>
      </w:pPr>
    </w:p>
    <w:p w:rsidR="0077547F" w:rsidRPr="0077547F" w:rsidRDefault="0077547F">
      <w:pPr>
        <w:pStyle w:val="ConsPlusNormal"/>
        <w:ind w:firstLine="540"/>
        <w:jc w:val="both"/>
      </w:pPr>
    </w:p>
    <w:p w:rsidR="0077547F" w:rsidRPr="0077547F" w:rsidRDefault="0077547F">
      <w:pPr>
        <w:pStyle w:val="ConsPlusNormal"/>
        <w:ind w:firstLine="540"/>
        <w:jc w:val="both"/>
      </w:pPr>
    </w:p>
    <w:p w:rsidR="0077547F" w:rsidRPr="0077547F" w:rsidRDefault="0077547F">
      <w:pPr>
        <w:pStyle w:val="ConsPlusNormal"/>
        <w:ind w:firstLine="540"/>
        <w:jc w:val="both"/>
      </w:pPr>
    </w:p>
    <w:p w:rsidR="0077547F" w:rsidRPr="0077547F" w:rsidRDefault="0077547F">
      <w:pPr>
        <w:pStyle w:val="ConsPlusNormal"/>
        <w:jc w:val="right"/>
        <w:outlineLvl w:val="0"/>
      </w:pPr>
      <w:r w:rsidRPr="0077547F">
        <w:t>Утверждено</w:t>
      </w:r>
    </w:p>
    <w:p w:rsidR="0077547F" w:rsidRPr="0077547F" w:rsidRDefault="0077547F">
      <w:pPr>
        <w:pStyle w:val="ConsPlusNormal"/>
        <w:jc w:val="right"/>
      </w:pPr>
      <w:r w:rsidRPr="0077547F">
        <w:t>Указом Президента</w:t>
      </w:r>
    </w:p>
    <w:p w:rsidR="0077547F" w:rsidRPr="0077547F" w:rsidRDefault="0077547F">
      <w:pPr>
        <w:pStyle w:val="ConsPlusNormal"/>
        <w:jc w:val="right"/>
      </w:pPr>
      <w:r w:rsidRPr="0077547F">
        <w:t>Российской Федерации</w:t>
      </w:r>
    </w:p>
    <w:p w:rsidR="0077547F" w:rsidRPr="0077547F" w:rsidRDefault="0077547F">
      <w:pPr>
        <w:pStyle w:val="ConsPlusNormal"/>
        <w:jc w:val="right"/>
      </w:pPr>
      <w:r w:rsidRPr="0077547F">
        <w:t>от 1 июля 2010 г. N 821</w:t>
      </w:r>
    </w:p>
    <w:p w:rsidR="0077547F" w:rsidRPr="0077547F" w:rsidRDefault="0077547F">
      <w:pPr>
        <w:pStyle w:val="ConsPlusNormal"/>
        <w:ind w:firstLine="540"/>
        <w:jc w:val="both"/>
      </w:pPr>
    </w:p>
    <w:p w:rsidR="0077547F" w:rsidRPr="0077547F" w:rsidRDefault="0077547F">
      <w:pPr>
        <w:pStyle w:val="ConsPlusTitle"/>
        <w:jc w:val="center"/>
      </w:pPr>
      <w:bookmarkStart w:id="1" w:name="P73"/>
      <w:bookmarkEnd w:id="1"/>
      <w:r w:rsidRPr="0077547F">
        <w:t>ПОЛОЖЕНИЕ</w:t>
      </w:r>
    </w:p>
    <w:p w:rsidR="0077547F" w:rsidRPr="0077547F" w:rsidRDefault="0077547F">
      <w:pPr>
        <w:pStyle w:val="ConsPlusTitle"/>
        <w:jc w:val="center"/>
      </w:pPr>
      <w:r w:rsidRPr="0077547F">
        <w:t>О КОМИССИЯХ ПО СОБЛЮДЕНИЮ ТРЕБОВАНИЙ К СЛУЖЕБНОМУ ПОВЕДЕНИЮ</w:t>
      </w:r>
    </w:p>
    <w:p w:rsidR="0077547F" w:rsidRPr="0077547F" w:rsidRDefault="0077547F">
      <w:pPr>
        <w:pStyle w:val="ConsPlusTitle"/>
        <w:jc w:val="center"/>
      </w:pPr>
      <w:r w:rsidRPr="0077547F">
        <w:t>ФЕДЕРАЛЬНЫХ ГОСУДАРСТВЕННЫХ СЛУЖАЩИХ И УРЕГУЛИРОВАНИЮ</w:t>
      </w:r>
    </w:p>
    <w:p w:rsidR="0077547F" w:rsidRPr="0077547F" w:rsidRDefault="0077547F">
      <w:pPr>
        <w:pStyle w:val="ConsPlusTitle"/>
        <w:jc w:val="center"/>
      </w:pPr>
      <w:r w:rsidRPr="0077547F">
        <w:t>КОНФЛИКТА ИНТЕРЕСОВ</w:t>
      </w:r>
    </w:p>
    <w:p w:rsidR="0077547F" w:rsidRPr="0077547F" w:rsidRDefault="007754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7547F" w:rsidRPr="007754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547F" w:rsidRPr="0077547F" w:rsidRDefault="0077547F">
            <w:pPr>
              <w:pStyle w:val="ConsPlusNormal"/>
              <w:jc w:val="center"/>
            </w:pPr>
            <w:r w:rsidRPr="0077547F">
              <w:t>Список изменяющих документов</w:t>
            </w:r>
          </w:p>
          <w:p w:rsidR="0077547F" w:rsidRPr="0077547F" w:rsidRDefault="0077547F">
            <w:pPr>
              <w:pStyle w:val="ConsPlusNormal"/>
              <w:jc w:val="center"/>
            </w:pPr>
            <w:r w:rsidRPr="0077547F">
              <w:t>(в ред. Указов Президента РФ от 02.04.2013 N 309,</w:t>
            </w:r>
          </w:p>
          <w:p w:rsidR="0077547F" w:rsidRPr="0077547F" w:rsidRDefault="0077547F">
            <w:pPr>
              <w:pStyle w:val="ConsPlusNormal"/>
              <w:jc w:val="center"/>
            </w:pPr>
            <w:r w:rsidRPr="0077547F">
              <w:t>от 03.12.2013 N 878, от 23.06.2014 N 453,</w:t>
            </w:r>
          </w:p>
          <w:p w:rsidR="0077547F" w:rsidRPr="0077547F" w:rsidRDefault="0077547F">
            <w:pPr>
              <w:pStyle w:val="ConsPlusNormal"/>
              <w:jc w:val="center"/>
            </w:pPr>
            <w:r w:rsidRPr="0077547F">
              <w:t>от 08.03.2015 N 120, от 22.12.2015 N 650, от 19.09.2017 N 431)</w:t>
            </w:r>
          </w:p>
        </w:tc>
      </w:tr>
    </w:tbl>
    <w:p w:rsidR="0077547F" w:rsidRPr="0077547F" w:rsidRDefault="0077547F">
      <w:pPr>
        <w:pStyle w:val="ConsPlusNormal"/>
        <w:jc w:val="center"/>
      </w:pPr>
    </w:p>
    <w:p w:rsidR="0077547F" w:rsidRPr="0077547F" w:rsidRDefault="0077547F">
      <w:pPr>
        <w:pStyle w:val="ConsPlusNormal"/>
        <w:ind w:firstLine="540"/>
        <w:jc w:val="both"/>
      </w:pPr>
      <w:r w:rsidRPr="0077547F">
        <w:t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законом от 25 декабря 2008 г. N 273-ФЗ "О противодействии коррупции".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2. 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3. Основной задачей комиссий является содействие государственным органам: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б) в осуществлении в государственном органе мер по предупреждению коррупции.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 xml:space="preserve">4. Комиссии рассматривают вопросы, связанные с соблюдением требований к служебному поведению и (или) требований об урегулировании </w:t>
      </w:r>
      <w:r w:rsidRPr="0077547F">
        <w:lastRenderedPageBreak/>
        <w:t>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</w:t>
      </w:r>
      <w:r w:rsidRPr="0077547F">
        <w:lastRenderedPageBreak/>
        <w:t>представитель, указанный в подпункте "б" пункта 8 настоящего Положения.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2" w:name="P92"/>
      <w:bookmarkEnd w:id="2"/>
      <w:r w:rsidRPr="0077547F">
        <w:t>8. В состав комиссии входят: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3" w:name="P94"/>
      <w:bookmarkEnd w:id="3"/>
      <w:r w:rsidRPr="0077547F"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77547F" w:rsidRPr="0077547F" w:rsidRDefault="0077547F">
      <w:pPr>
        <w:pStyle w:val="ConsPlusNormal"/>
        <w:jc w:val="both"/>
      </w:pPr>
      <w:r w:rsidRPr="0077547F">
        <w:t>(в ред. Указа Президента РФ от 03.12.2013 N 878)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4" w:name="P96"/>
      <w:bookmarkEnd w:id="4"/>
      <w:r w:rsidRPr="0077547F"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5" w:name="P97"/>
      <w:bookmarkEnd w:id="5"/>
      <w:r w:rsidRPr="0077547F">
        <w:t>9. Руководитель государственного органа может принять решение о включении в состав комиссии: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а) представителя общественного совета, образованного при федеральном органе исполнительной власти в соответствии с частью 2 статьи 20 Федерального закона от 4 апреля 2005 г. N 32-ФЗ "Об Общественной палате Российской Федерации";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б) представителя общественной организации ветеранов, созданной в государственном органе;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lastRenderedPageBreak/>
        <w:t>в) представителя профсоюзной организации, действующей в установленном порядке в государственном органе.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10. Лица, указанные в подпунктах "б" и "в" пункта 8 и в пункте 9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77547F" w:rsidRPr="0077547F" w:rsidRDefault="0077547F">
      <w:pPr>
        <w:pStyle w:val="ConsPlusNormal"/>
        <w:jc w:val="both"/>
      </w:pPr>
      <w:r w:rsidRPr="0077547F">
        <w:t>(в ред. Указа Президента РФ от 03.12.2013 N 878)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6" w:name="P105"/>
      <w:bookmarkEnd w:id="6"/>
      <w:r w:rsidRPr="0077547F">
        <w:t>13. В заседаниях комиссии с правом совещательного голоса участвуют: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7" w:name="P107"/>
      <w:bookmarkEnd w:id="7"/>
      <w:r w:rsidRPr="0077547F"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</w:t>
      </w:r>
      <w:r w:rsidRPr="0077547F">
        <w:lastRenderedPageBreak/>
        <w:t>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8" w:name="P110"/>
      <w:bookmarkEnd w:id="8"/>
      <w:r w:rsidRPr="0077547F">
        <w:t>16. Основаниями для проведения заседания комиссии являются: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9" w:name="P111"/>
      <w:bookmarkEnd w:id="9"/>
      <w:r w:rsidRPr="0077547F">
        <w:t>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10" w:name="P112"/>
      <w:bookmarkEnd w:id="10"/>
      <w:r w:rsidRPr="0077547F"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11" w:name="P113"/>
      <w:bookmarkEnd w:id="11"/>
      <w:r w:rsidRPr="0077547F"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12" w:name="P114"/>
      <w:bookmarkEnd w:id="12"/>
      <w:r w:rsidRPr="0077547F"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13" w:name="P115"/>
      <w:bookmarkEnd w:id="13"/>
      <w:r w:rsidRPr="0077547F">
        <w:t xml:space="preserve"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</w:t>
      </w:r>
      <w:r w:rsidRPr="0077547F">
        <w:lastRenderedPageBreak/>
        <w:t>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14" w:name="P116"/>
      <w:bookmarkEnd w:id="14"/>
      <w:r w:rsidRPr="0077547F"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15" w:name="P117"/>
      <w:bookmarkEnd w:id="15"/>
      <w:r w:rsidRPr="0077547F">
        <w:t>заявление государственного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7547F" w:rsidRPr="0077547F" w:rsidRDefault="0077547F">
      <w:pPr>
        <w:pStyle w:val="ConsPlusNormal"/>
        <w:jc w:val="both"/>
      </w:pPr>
      <w:r w:rsidRPr="0077547F">
        <w:t>(абзац введен Указом Президента РФ от 08.03.2015 N 120)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16" w:name="P119"/>
      <w:bookmarkEnd w:id="16"/>
      <w:r w:rsidRPr="0077547F"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7547F" w:rsidRPr="0077547F" w:rsidRDefault="0077547F">
      <w:pPr>
        <w:pStyle w:val="ConsPlusNormal"/>
        <w:jc w:val="both"/>
      </w:pPr>
      <w:r w:rsidRPr="0077547F">
        <w:t>(абзац введен Указом Президента РФ от 22.12.2015 N 650)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17" w:name="P121"/>
      <w:bookmarkEnd w:id="17"/>
      <w:r w:rsidRPr="0077547F"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18" w:name="P122"/>
      <w:bookmarkEnd w:id="18"/>
      <w:r w:rsidRPr="0077547F"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</w:t>
      </w:r>
      <w:r w:rsidRPr="0077547F">
        <w:lastRenderedPageBreak/>
        <w:t>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77547F" w:rsidRPr="0077547F" w:rsidRDefault="0077547F">
      <w:pPr>
        <w:pStyle w:val="ConsPlusNormal"/>
        <w:jc w:val="both"/>
      </w:pPr>
      <w:r w:rsidRPr="0077547F">
        <w:t>(</w:t>
      </w:r>
      <w:proofErr w:type="spellStart"/>
      <w:r w:rsidRPr="0077547F">
        <w:t>пп</w:t>
      </w:r>
      <w:proofErr w:type="spellEnd"/>
      <w:r w:rsidRPr="0077547F">
        <w:t>. "г" введен Указом Президента РФ от 02.04.2013 N 309)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19" w:name="P124"/>
      <w:bookmarkEnd w:id="19"/>
      <w:r w:rsidRPr="0077547F">
        <w:t>д)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7547F" w:rsidRPr="0077547F" w:rsidRDefault="0077547F">
      <w:pPr>
        <w:pStyle w:val="ConsPlusNormal"/>
        <w:jc w:val="both"/>
      </w:pPr>
      <w:r w:rsidRPr="0077547F">
        <w:t>(</w:t>
      </w:r>
      <w:proofErr w:type="spellStart"/>
      <w:r w:rsidRPr="0077547F">
        <w:t>пп</w:t>
      </w:r>
      <w:proofErr w:type="spellEnd"/>
      <w:r w:rsidRPr="0077547F">
        <w:t>. "д" в ред. Указа Президента РФ от 08.03.2015 N 120)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20" w:name="P127"/>
      <w:bookmarkEnd w:id="20"/>
      <w:r w:rsidRPr="0077547F">
        <w:t xml:space="preserve">17.1. 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</w:t>
      </w:r>
      <w:r w:rsidRPr="0077547F">
        <w:lastRenderedPageBreak/>
        <w:t>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</w:t>
      </w:r>
    </w:p>
    <w:p w:rsidR="0077547F" w:rsidRPr="0077547F" w:rsidRDefault="0077547F">
      <w:pPr>
        <w:pStyle w:val="ConsPlusNormal"/>
        <w:jc w:val="both"/>
      </w:pPr>
      <w:r w:rsidRPr="0077547F">
        <w:t>(п. 17.1 введен Указом Президента РФ от 23.06.2014 N 453; в ред. Указа Президента РФ от 22.12.2015 N 650)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17.2. 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77547F" w:rsidRPr="0077547F" w:rsidRDefault="0077547F">
      <w:pPr>
        <w:pStyle w:val="ConsPlusNormal"/>
        <w:jc w:val="both"/>
      </w:pPr>
      <w:r w:rsidRPr="0077547F">
        <w:t>(п. 17.2 введен Указом Президента РФ от 23.06.2014 N 453)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21" w:name="P131"/>
      <w:bookmarkEnd w:id="21"/>
      <w:r w:rsidRPr="0077547F">
        <w:t>17.3. 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г. N 273-ФЗ "О противодействии коррупции".</w:t>
      </w:r>
    </w:p>
    <w:p w:rsidR="0077547F" w:rsidRPr="0077547F" w:rsidRDefault="0077547F">
      <w:pPr>
        <w:pStyle w:val="ConsPlusNormal"/>
        <w:jc w:val="both"/>
      </w:pPr>
      <w:r w:rsidRPr="0077547F">
        <w:t>(п. 17.3 введен Указом Президента РФ от 23.06.2014 N 453; в ред. Указа Президента РФ от 22.12.2015 N 650)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22" w:name="P133"/>
      <w:bookmarkEnd w:id="22"/>
      <w:r w:rsidRPr="0077547F">
        <w:t>17.4. Уведомление, указанное в абзаце пятом подпункта "б"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77547F" w:rsidRPr="0077547F" w:rsidRDefault="0077547F">
      <w:pPr>
        <w:pStyle w:val="ConsPlusNormal"/>
        <w:jc w:val="both"/>
      </w:pPr>
      <w:r w:rsidRPr="0077547F">
        <w:t>(п. 17.4 введен Указом Президента РФ от 22.12.2015 N 650)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 xml:space="preserve">17.5. 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подпункте "д" пункта 16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</w:t>
      </w:r>
      <w:r w:rsidRPr="0077547F">
        <w:lastRenderedPageBreak/>
        <w:t>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7547F" w:rsidRPr="0077547F" w:rsidRDefault="0077547F">
      <w:pPr>
        <w:pStyle w:val="ConsPlusNormal"/>
        <w:jc w:val="both"/>
      </w:pPr>
      <w:r w:rsidRPr="0077547F">
        <w:t>(п. 17.5 введен Указом Президента РФ от 22.12.2015 N 650)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17.6. Мотивированные заключения, предусмотренные пунктами 17.1, 17.3 и 17.4 настоящего Положения, должны содержать: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решения.</w:t>
      </w:r>
    </w:p>
    <w:p w:rsidR="0077547F" w:rsidRPr="0077547F" w:rsidRDefault="0077547F">
      <w:pPr>
        <w:pStyle w:val="ConsPlusNormal"/>
        <w:jc w:val="both"/>
      </w:pPr>
      <w:r w:rsidRPr="0077547F">
        <w:t>(п. 17.6 введен Указом Президента РФ от 19.09.2017 N 431)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18.1 и 18.2 настоящего Положения;</w:t>
      </w:r>
    </w:p>
    <w:p w:rsidR="0077547F" w:rsidRPr="0077547F" w:rsidRDefault="0077547F">
      <w:pPr>
        <w:pStyle w:val="ConsPlusNormal"/>
        <w:jc w:val="both"/>
      </w:pPr>
      <w:r w:rsidRPr="0077547F">
        <w:t>(</w:t>
      </w:r>
      <w:proofErr w:type="spellStart"/>
      <w:r w:rsidRPr="0077547F">
        <w:t>пп</w:t>
      </w:r>
      <w:proofErr w:type="spellEnd"/>
      <w:r w:rsidRPr="0077547F">
        <w:t>. "а" в ред. Указа Президента РФ от 22.12.2015 N 650)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 xml:space="preserve">в) 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</w:t>
      </w:r>
      <w:r w:rsidRPr="0077547F">
        <w:lastRenderedPageBreak/>
        <w:t>(об отказе в рассмотрении) в ходе заседания комиссии дополнительных материалов.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23" w:name="P147"/>
      <w:bookmarkEnd w:id="23"/>
      <w:r w:rsidRPr="0077547F">
        <w:t>18.1. Заседание комиссии по рассмотрению заявлений, указанных в абзацах третьем и четвертом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7547F" w:rsidRPr="0077547F" w:rsidRDefault="0077547F">
      <w:pPr>
        <w:pStyle w:val="ConsPlusNormal"/>
        <w:jc w:val="both"/>
      </w:pPr>
      <w:r w:rsidRPr="0077547F">
        <w:t>(п. 18.1 введен Указом Президента РФ от 23.06.2014 N 453; в ред. Указа Президента РФ от 22.12.2015 N 650)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24" w:name="P149"/>
      <w:bookmarkEnd w:id="24"/>
      <w:r w:rsidRPr="0077547F">
        <w:t>18.2. Уведомление, указанное в подпункте "д" пункта 16 настоящего Положения, как правило, рассматривается на очередном (плановом) заседании комиссии.</w:t>
      </w:r>
    </w:p>
    <w:p w:rsidR="0077547F" w:rsidRPr="0077547F" w:rsidRDefault="0077547F">
      <w:pPr>
        <w:pStyle w:val="ConsPlusNormal"/>
        <w:jc w:val="both"/>
      </w:pPr>
      <w:r w:rsidRPr="0077547F">
        <w:t>(п. 18.2 введен Указом Президента РФ от 23.06.2014 N 453)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"б" пункта 16 настоящего Положения.</w:t>
      </w:r>
    </w:p>
    <w:p w:rsidR="0077547F" w:rsidRPr="0077547F" w:rsidRDefault="0077547F">
      <w:pPr>
        <w:pStyle w:val="ConsPlusNormal"/>
        <w:jc w:val="both"/>
      </w:pPr>
      <w:r w:rsidRPr="0077547F">
        <w:t>(п. 19 в ред. Указа Президента РФ от 22.12.2015 N 650)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19.1. Заседания комиссии могут проводиться в отсутствие государственного служащего или гражданина в случае: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а) если в обращении, заявлении или уведомлении, предусмотренных подпунктом "б" пункта 16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7547F" w:rsidRPr="0077547F" w:rsidRDefault="0077547F">
      <w:pPr>
        <w:pStyle w:val="ConsPlusNormal"/>
        <w:jc w:val="both"/>
      </w:pPr>
      <w:r w:rsidRPr="0077547F">
        <w:t>(п. 19.1 введен Указом Президента РФ от 22.12.2015 N 650)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7547F" w:rsidRPr="0077547F" w:rsidRDefault="0077547F">
      <w:pPr>
        <w:pStyle w:val="ConsPlusNormal"/>
        <w:jc w:val="both"/>
      </w:pPr>
      <w:r w:rsidRPr="0077547F">
        <w:lastRenderedPageBreak/>
        <w:t>(п. 20 в ред. Указа Президента РФ от 23.06.2014 N 453)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25" w:name="P160"/>
      <w:bookmarkEnd w:id="25"/>
      <w:r w:rsidRPr="0077547F">
        <w:t>22. 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26" w:name="P161"/>
      <w:bookmarkEnd w:id="26"/>
      <w:r w:rsidRPr="0077547F">
        <w:t>а) 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б) 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23. 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27" w:name="P166"/>
      <w:bookmarkEnd w:id="27"/>
      <w:r w:rsidRPr="0077547F">
        <w:t>24. 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 xml:space="preserve">а) дать гражданину согласие на замещение должности в коммерческой </w:t>
      </w:r>
      <w:r w:rsidRPr="0077547F">
        <w:lastRenderedPageBreak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28" w:name="P169"/>
      <w:bookmarkEnd w:id="28"/>
      <w:r w:rsidRPr="0077547F">
        <w:t>25. 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29" w:name="P173"/>
      <w:bookmarkEnd w:id="29"/>
      <w:r w:rsidRPr="0077547F">
        <w:t>25.1. 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а) признать, что сведения, представленные государственным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 xml:space="preserve">б) признать, что сведения, представленные государственным служащим в соответствии с частью 1 статьи 3 Федерального закона "О контроле за соответствием расходов лиц, замещающих государственные должности, и </w:t>
      </w:r>
      <w:r w:rsidRPr="0077547F">
        <w:lastRenderedPageBreak/>
        <w:t>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7547F" w:rsidRPr="0077547F" w:rsidRDefault="0077547F">
      <w:pPr>
        <w:pStyle w:val="ConsPlusNormal"/>
        <w:jc w:val="both"/>
      </w:pPr>
      <w:r w:rsidRPr="0077547F">
        <w:t>(п. 25.1 введен Указом Президента РФ от 02.04.2013 N 309)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7547F" w:rsidRPr="0077547F" w:rsidRDefault="0077547F">
      <w:pPr>
        <w:pStyle w:val="ConsPlusNormal"/>
        <w:jc w:val="both"/>
      </w:pPr>
      <w:r w:rsidRPr="0077547F">
        <w:t>(п. 25.2 введен Указом Президента РФ от 08.03.2015 N 120)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30" w:name="P181"/>
      <w:bookmarkEnd w:id="30"/>
      <w:r w:rsidRPr="0077547F">
        <w:t>25.3. 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а) признать, что при исполнении государственным служащим должностных обязанностей конфликт интересов отсутствует;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 xml:space="preserve">в) признать, что государственный служащий не соблюдал требования об урегулировании конфликта интересов. В этом случае комиссия рекомендует </w:t>
      </w:r>
      <w:r w:rsidRPr="0077547F">
        <w:lastRenderedPageBreak/>
        <w:t>руководителю государственного органа применить к государственному служащему конкретную меру ответственности.</w:t>
      </w:r>
    </w:p>
    <w:p w:rsidR="0077547F" w:rsidRPr="0077547F" w:rsidRDefault="0077547F">
      <w:pPr>
        <w:pStyle w:val="ConsPlusNormal"/>
        <w:jc w:val="both"/>
      </w:pPr>
      <w:r w:rsidRPr="0077547F">
        <w:t>(п. 25.3 введен Указом Президента РФ от 22.12.2015 N 650)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25.1 - 25.3 и 26.1 настоящего Положения. Основания и мотивы принятия такого решения должны быть отражены в протоколе заседания комиссии.</w:t>
      </w:r>
    </w:p>
    <w:p w:rsidR="0077547F" w:rsidRPr="0077547F" w:rsidRDefault="0077547F">
      <w:pPr>
        <w:pStyle w:val="ConsPlusNormal"/>
        <w:jc w:val="both"/>
      </w:pPr>
      <w:r w:rsidRPr="0077547F">
        <w:t>(в ред. Указов Президента РФ от 08.03.2015 N 120, от 22.12.2015 N 650)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bookmarkStart w:id="31" w:name="P188"/>
      <w:bookmarkEnd w:id="31"/>
      <w:r w:rsidRPr="0077547F">
        <w:t>26.1. 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77547F" w:rsidRPr="0077547F" w:rsidRDefault="0077547F">
      <w:pPr>
        <w:pStyle w:val="ConsPlusNormal"/>
        <w:jc w:val="both"/>
      </w:pPr>
      <w:r w:rsidRPr="0077547F">
        <w:t>(п. 26.1 введен Указом Президента РФ от 23.06.2014 N 453)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27. 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29. 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lastRenderedPageBreak/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31. В протоколе заседания комиссии указываются: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а) дата заседания комиссии, фамилии, имена, отчества членов комиссии и других лиц, присутствующих на заседании;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в) предъявляемые к государственному служащему претензии, материалы, на которых они основываются;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г) содержание пояснений государственного служащего и других лиц по существу предъявляемых претензий;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д) фамилии, имена, отчества выступивших на заседании лиц и краткое изложение их выступлений;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ж) другие сведения;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з) результаты голосования;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и) решение и обоснование его принятия.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 xml:space="preserve"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</w:t>
      </w:r>
      <w:r w:rsidRPr="0077547F">
        <w:lastRenderedPageBreak/>
        <w:t>решению комиссии - иным заинтересованным лицам.</w:t>
      </w:r>
    </w:p>
    <w:p w:rsidR="0077547F" w:rsidRPr="0077547F" w:rsidRDefault="0077547F">
      <w:pPr>
        <w:pStyle w:val="ConsPlusNormal"/>
        <w:jc w:val="both"/>
      </w:pPr>
      <w:r w:rsidRPr="0077547F">
        <w:t>(в ред. Указа Президента РФ от 22.12.2015 N 650)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7547F" w:rsidRPr="0077547F" w:rsidRDefault="0077547F">
      <w:pPr>
        <w:pStyle w:val="ConsPlusNormal"/>
        <w:jc w:val="both"/>
      </w:pPr>
      <w:r w:rsidRPr="0077547F">
        <w:t>(п. 37.1 введен Указом Президента РФ от 23.06.2014 N 453)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 xml:space="preserve">38. Организационно-техническое и документационное обеспечение </w:t>
      </w:r>
      <w:r w:rsidRPr="0077547F">
        <w:lastRenderedPageBreak/>
        <w:t>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39. В случае рассмотрения вопросов, указанных в пункте 16 настоящего Положения, аттестационными комиссиями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 руководителя государственного органа - лица, указанные в пункте 9 настоящего Положения.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40. В заседаниях аттестационных комиссий при рассмотрении вопросов, указанных в пункте 16 настоящего Положения, участвуют лица, указанные в пункте 13 настоящего Положения.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пунктом 3 Указа Президента Российской Федерации от 21 сентября 2009 г. N 1065.</w:t>
      </w:r>
    </w:p>
    <w:p w:rsidR="0077547F" w:rsidRPr="0077547F" w:rsidRDefault="0077547F">
      <w:pPr>
        <w:pStyle w:val="ConsPlusNormal"/>
        <w:spacing w:before="280"/>
        <w:ind w:firstLine="540"/>
        <w:jc w:val="both"/>
      </w:pPr>
      <w:r w:rsidRPr="0077547F"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77547F" w:rsidRPr="0077547F" w:rsidRDefault="0077547F">
      <w:pPr>
        <w:pStyle w:val="ConsPlusNormal"/>
        <w:ind w:firstLine="540"/>
        <w:jc w:val="both"/>
      </w:pPr>
    </w:p>
    <w:p w:rsidR="0077547F" w:rsidRPr="0077547F" w:rsidRDefault="0077547F">
      <w:pPr>
        <w:pStyle w:val="ConsPlusNormal"/>
        <w:ind w:firstLine="540"/>
        <w:jc w:val="both"/>
      </w:pPr>
    </w:p>
    <w:p w:rsidR="0077547F" w:rsidRPr="0077547F" w:rsidRDefault="007754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4481" w:rsidRPr="0077547F" w:rsidRDefault="00894481"/>
    <w:sectPr w:rsidR="00894481" w:rsidRPr="0077547F" w:rsidSect="009F1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7F"/>
    <w:rsid w:val="0077547F"/>
    <w:rsid w:val="00894481"/>
    <w:rsid w:val="00E8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1C99"/>
  <w15:chartTrackingRefBased/>
  <w15:docId w15:val="{5A2F61F6-E159-4236-B3B1-2BE3DCE4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47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7547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754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7450</Words>
  <Characters>42470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2019-04-30T10:44:00Z</dcterms:created>
  <dcterms:modified xsi:type="dcterms:W3CDTF">2019-04-30T10:45:00Z</dcterms:modified>
</cp:coreProperties>
</file>