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A78" w:rsidRDefault="0075097F" w:rsidP="008A73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Инструкция по работе с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образовательными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онлайн-платформами</w:t>
      </w:r>
      <w:proofErr w:type="spellEnd"/>
    </w:p>
    <w:p w:rsidR="0075097F" w:rsidRDefault="0075097F" w:rsidP="008A731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5AB1" w:rsidRDefault="008A7318" w:rsidP="008A731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8A731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6F5AB1">
        <w:rPr>
          <w:rFonts w:ascii="Times New Roman" w:hAnsi="Times New Roman" w:cs="Times New Roman"/>
          <w:b/>
          <w:sz w:val="28"/>
          <w:szCs w:val="28"/>
        </w:rPr>
        <w:t>Российская электронная школа</w:t>
      </w:r>
    </w:p>
    <w:p w:rsidR="0075097F" w:rsidRPr="00335AC3" w:rsidRDefault="0075097F" w:rsidP="0075097F">
      <w:pPr>
        <w:spacing w:line="360" w:lineRule="exact"/>
        <w:ind w:firstLine="709"/>
        <w:jc w:val="both"/>
        <w:rPr>
          <w:rFonts w:ascii="Times New Roman" w:hAnsi="Times New Roman" w:cs="Times New Roman"/>
          <w:sz w:val="24"/>
        </w:rPr>
      </w:pPr>
      <w:r w:rsidRPr="00335AC3">
        <w:rPr>
          <w:rFonts w:ascii="Times New Roman" w:hAnsi="Times New Roman" w:cs="Times New Roman"/>
          <w:sz w:val="24"/>
        </w:rPr>
        <w:t xml:space="preserve">Информационно-образовательная среда «Российская электронная школа» </w:t>
      </w:r>
      <w:bookmarkStart w:id="0" w:name="_GoBack"/>
      <w:bookmarkEnd w:id="0"/>
      <w:r w:rsidRPr="00335AC3">
        <w:rPr>
          <w:rFonts w:ascii="Times New Roman" w:hAnsi="Times New Roman" w:cs="Times New Roman"/>
          <w:sz w:val="24"/>
        </w:rPr>
        <w:t xml:space="preserve">доступна в сети «Интернет» по адресу </w:t>
      </w:r>
      <w:hyperlink r:id="rId5" w:history="1">
        <w:r w:rsidRPr="00335AC3">
          <w:rPr>
            <w:rStyle w:val="a5"/>
            <w:rFonts w:ascii="Times New Roman" w:hAnsi="Times New Roman" w:cs="Times New Roman"/>
            <w:sz w:val="24"/>
          </w:rPr>
          <w:t>https://resh.edu.ru/</w:t>
        </w:r>
      </w:hyperlink>
      <w:r w:rsidRPr="00335AC3">
        <w:rPr>
          <w:rFonts w:ascii="Times New Roman" w:hAnsi="Times New Roman" w:cs="Times New Roman"/>
          <w:sz w:val="24"/>
        </w:rPr>
        <w:t>.</w:t>
      </w:r>
    </w:p>
    <w:p w:rsidR="0075097F" w:rsidRPr="00335AC3" w:rsidRDefault="0075097F" w:rsidP="0075097F">
      <w:pPr>
        <w:spacing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AC3">
        <w:rPr>
          <w:rFonts w:ascii="Times New Roman" w:hAnsi="Times New Roman" w:cs="Times New Roman"/>
          <w:sz w:val="24"/>
          <w:szCs w:val="24"/>
        </w:rPr>
        <w:t xml:space="preserve">«Российская электронная школа» представляет собой завершенный курс интерактивных </w:t>
      </w:r>
      <w:proofErr w:type="spellStart"/>
      <w:r w:rsidRPr="00335AC3">
        <w:rPr>
          <w:rFonts w:ascii="Times New Roman" w:hAnsi="Times New Roman" w:cs="Times New Roman"/>
          <w:sz w:val="24"/>
          <w:szCs w:val="24"/>
        </w:rPr>
        <w:t>видеоуроков</w:t>
      </w:r>
      <w:proofErr w:type="spellEnd"/>
      <w:r w:rsidRPr="00335AC3">
        <w:rPr>
          <w:rFonts w:ascii="Times New Roman" w:hAnsi="Times New Roman" w:cs="Times New Roman"/>
          <w:sz w:val="24"/>
          <w:szCs w:val="24"/>
        </w:rPr>
        <w:t xml:space="preserve"> по всей совокупности общеобразовательных учебных предметов (более 30 основных предметов), разработанных в соответствии с федеральными государственными образовательными стандартами начального общего, основного общего и среднего общего образования и с учетом примерных основных образовательных программ.</w:t>
      </w:r>
    </w:p>
    <w:p w:rsidR="0075097F" w:rsidRPr="00335AC3" w:rsidRDefault="0075097F" w:rsidP="0075097F">
      <w:pPr>
        <w:spacing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35AC3">
        <w:rPr>
          <w:rFonts w:ascii="Times New Roman" w:hAnsi="Times New Roman" w:cs="Times New Roman"/>
          <w:sz w:val="24"/>
          <w:szCs w:val="24"/>
        </w:rPr>
        <w:t>Интерактивные</w:t>
      </w:r>
      <w:proofErr w:type="gramEnd"/>
      <w:r w:rsidRPr="00335A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5AC3">
        <w:rPr>
          <w:rFonts w:ascii="Times New Roman" w:hAnsi="Times New Roman" w:cs="Times New Roman"/>
          <w:sz w:val="24"/>
          <w:szCs w:val="24"/>
        </w:rPr>
        <w:t>видеоуроки</w:t>
      </w:r>
      <w:proofErr w:type="spellEnd"/>
      <w:r w:rsidRPr="00335AC3">
        <w:rPr>
          <w:rFonts w:ascii="Times New Roman" w:hAnsi="Times New Roman" w:cs="Times New Roman"/>
          <w:sz w:val="24"/>
          <w:szCs w:val="24"/>
        </w:rPr>
        <w:t xml:space="preserve"> 2 – 11 классов представляют из себя набор из 5 модулей (мотивационный, объясняющий, тренировочный, контрольный, дополнительный), в уроках 1 класса контрольный модуль отсутствует.</w:t>
      </w:r>
    </w:p>
    <w:p w:rsidR="0075097F" w:rsidRPr="00335AC3" w:rsidRDefault="0075097F" w:rsidP="0075097F">
      <w:pPr>
        <w:spacing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AC3">
        <w:rPr>
          <w:rFonts w:ascii="Times New Roman" w:hAnsi="Times New Roman" w:cs="Times New Roman"/>
          <w:sz w:val="24"/>
          <w:szCs w:val="24"/>
        </w:rPr>
        <w:t xml:space="preserve">«Российская электронная школа» представляет собой завершенный курс интерактивных </w:t>
      </w:r>
      <w:proofErr w:type="spellStart"/>
      <w:r w:rsidRPr="00335AC3">
        <w:rPr>
          <w:rFonts w:ascii="Times New Roman" w:hAnsi="Times New Roman" w:cs="Times New Roman"/>
          <w:sz w:val="24"/>
          <w:szCs w:val="24"/>
        </w:rPr>
        <w:t>видеоуроков</w:t>
      </w:r>
      <w:proofErr w:type="spellEnd"/>
      <w:r w:rsidRPr="00335AC3">
        <w:rPr>
          <w:rFonts w:ascii="Times New Roman" w:hAnsi="Times New Roman" w:cs="Times New Roman"/>
          <w:sz w:val="24"/>
          <w:szCs w:val="24"/>
        </w:rPr>
        <w:t xml:space="preserve"> (31 рабочая программа и более 6000 интерактивных </w:t>
      </w:r>
      <w:proofErr w:type="spellStart"/>
      <w:r w:rsidRPr="00335AC3">
        <w:rPr>
          <w:rFonts w:ascii="Times New Roman" w:hAnsi="Times New Roman" w:cs="Times New Roman"/>
          <w:sz w:val="24"/>
          <w:szCs w:val="24"/>
        </w:rPr>
        <w:t>видеоуроков</w:t>
      </w:r>
      <w:proofErr w:type="spellEnd"/>
      <w:r w:rsidRPr="00335AC3">
        <w:rPr>
          <w:rFonts w:ascii="Times New Roman" w:hAnsi="Times New Roman" w:cs="Times New Roman"/>
          <w:sz w:val="24"/>
          <w:szCs w:val="24"/>
        </w:rPr>
        <w:t xml:space="preserve">) по всей совокупности общеобразовательных учебных предметов, разработанных лучшими учителями России в соответствии с федеральными государственными образовательными стандартами начального общего, основного общего и среднего общего образования и с учетом примерных основных образовательных программ. </w:t>
      </w:r>
    </w:p>
    <w:p w:rsidR="0075097F" w:rsidRPr="00335AC3" w:rsidRDefault="0075097F" w:rsidP="0075097F">
      <w:pPr>
        <w:spacing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AC3">
        <w:rPr>
          <w:rFonts w:ascii="Times New Roman" w:hAnsi="Times New Roman" w:cs="Times New Roman"/>
          <w:sz w:val="24"/>
          <w:szCs w:val="24"/>
        </w:rPr>
        <w:t>Каждый урок состоит из 5 модулей (мотивационный, объясняющий, тренировочный, контрольный, дополнительный).</w:t>
      </w:r>
    </w:p>
    <w:p w:rsidR="0075097F" w:rsidRPr="00335AC3" w:rsidRDefault="0075097F" w:rsidP="0075097F">
      <w:pPr>
        <w:spacing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AC3">
        <w:rPr>
          <w:rFonts w:ascii="Times New Roman" w:hAnsi="Times New Roman" w:cs="Times New Roman"/>
          <w:i/>
          <w:sz w:val="24"/>
          <w:szCs w:val="24"/>
        </w:rPr>
        <w:t xml:space="preserve">Мотивационный модуль («Начнём урок») </w:t>
      </w:r>
      <w:r w:rsidRPr="00335AC3">
        <w:rPr>
          <w:rFonts w:ascii="Times New Roman" w:hAnsi="Times New Roman" w:cs="Times New Roman"/>
          <w:sz w:val="24"/>
          <w:szCs w:val="24"/>
        </w:rPr>
        <w:t>направлен на вовлечение обучающегося в учебную деятельность, введение в тематику урока. Главная задача этого модуля - активизация внимания обучающегося и пробуждения интереса к теме урока.</w:t>
      </w:r>
    </w:p>
    <w:p w:rsidR="0075097F" w:rsidRPr="00335AC3" w:rsidRDefault="0075097F" w:rsidP="0075097F">
      <w:pPr>
        <w:spacing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AC3">
        <w:rPr>
          <w:rFonts w:ascii="Times New Roman" w:hAnsi="Times New Roman" w:cs="Times New Roman"/>
          <w:i/>
          <w:sz w:val="24"/>
          <w:szCs w:val="24"/>
        </w:rPr>
        <w:t>Объясняющий модуль («Основная часть»)</w:t>
      </w:r>
      <w:r w:rsidRPr="00335AC3">
        <w:rPr>
          <w:rFonts w:ascii="Times New Roman" w:hAnsi="Times New Roman" w:cs="Times New Roman"/>
          <w:sz w:val="24"/>
          <w:szCs w:val="24"/>
        </w:rPr>
        <w:t xml:space="preserve"> направлен на объяснение нового материала по теме урока (видео, анимационный ролик или интерактивный элемент, предназначенный для изучения, раскрывают основную тему урока). Главная задача этого модуля – предоставить учащемуся учебное содержание по теме в интерактивной аудиовизуальной форме.</w:t>
      </w:r>
    </w:p>
    <w:p w:rsidR="0075097F" w:rsidRPr="00335AC3" w:rsidRDefault="0075097F" w:rsidP="0075097F">
      <w:pPr>
        <w:spacing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AC3">
        <w:rPr>
          <w:rFonts w:ascii="Times New Roman" w:hAnsi="Times New Roman" w:cs="Times New Roman"/>
          <w:sz w:val="24"/>
          <w:szCs w:val="24"/>
        </w:rPr>
        <w:t xml:space="preserve">Один из основных элементов уроков – видеоролик, который визуализирует модели и </w:t>
      </w:r>
      <w:proofErr w:type="gramStart"/>
      <w:r w:rsidRPr="00335AC3">
        <w:rPr>
          <w:rFonts w:ascii="Times New Roman" w:hAnsi="Times New Roman" w:cs="Times New Roman"/>
          <w:sz w:val="24"/>
          <w:szCs w:val="24"/>
        </w:rPr>
        <w:t>явления</w:t>
      </w:r>
      <w:proofErr w:type="gramEnd"/>
      <w:r w:rsidRPr="00335AC3">
        <w:rPr>
          <w:rFonts w:ascii="Times New Roman" w:hAnsi="Times New Roman" w:cs="Times New Roman"/>
          <w:sz w:val="24"/>
          <w:szCs w:val="24"/>
        </w:rPr>
        <w:t xml:space="preserve"> как в технических, так и в гуманитарных направлениях. В объясняющем модуле разбираются примеры тестовых и контрольных заданий. Используемые в уроках интерактивные элементы позволяют взаимодействовать с информацией в режиме реального времени. К каждому уроку прилагается конспект теоретической части. </w:t>
      </w:r>
    </w:p>
    <w:p w:rsidR="0075097F" w:rsidRPr="00335AC3" w:rsidRDefault="0075097F" w:rsidP="0075097F">
      <w:pPr>
        <w:spacing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AC3">
        <w:rPr>
          <w:rFonts w:ascii="Times New Roman" w:hAnsi="Times New Roman" w:cs="Times New Roman"/>
          <w:i/>
          <w:sz w:val="24"/>
          <w:szCs w:val="24"/>
        </w:rPr>
        <w:t>Тренировочный модуль («Тренировочные задания»</w:t>
      </w:r>
      <w:proofErr w:type="gramStart"/>
      <w:r w:rsidRPr="00335AC3">
        <w:rPr>
          <w:rFonts w:ascii="Times New Roman" w:hAnsi="Times New Roman" w:cs="Times New Roman"/>
          <w:i/>
          <w:sz w:val="24"/>
          <w:szCs w:val="24"/>
        </w:rPr>
        <w:t>)</w:t>
      </w:r>
      <w:r w:rsidRPr="00335AC3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335AC3">
        <w:rPr>
          <w:rFonts w:ascii="Times New Roman" w:hAnsi="Times New Roman" w:cs="Times New Roman"/>
          <w:sz w:val="24"/>
          <w:szCs w:val="24"/>
        </w:rPr>
        <w:t xml:space="preserve">аправлен на закрепление основного содержания, осознание специфики изучаемой темы, расширение знаний по предмету, формирование умений работать с дополнительными и справочными источниками, дополнительное изучение и закрепление сложного учебного материала. Главная задача этого модуля – формирование умений применять полученные знания на практике, в том числе в исследовательской деятельности. Обязательными элементами </w:t>
      </w:r>
      <w:r w:rsidRPr="00335AC3">
        <w:rPr>
          <w:rFonts w:ascii="Times New Roman" w:hAnsi="Times New Roman" w:cs="Times New Roman"/>
          <w:sz w:val="24"/>
          <w:szCs w:val="24"/>
        </w:rPr>
        <w:lastRenderedPageBreak/>
        <w:t>модуля являются лабораторные и практические работы, 3-д модели, интерактивные задачи.</w:t>
      </w:r>
    </w:p>
    <w:p w:rsidR="0075097F" w:rsidRPr="00335AC3" w:rsidRDefault="0075097F" w:rsidP="0075097F">
      <w:pPr>
        <w:spacing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AC3">
        <w:rPr>
          <w:rFonts w:ascii="Times New Roman" w:hAnsi="Times New Roman" w:cs="Times New Roman"/>
          <w:i/>
          <w:sz w:val="24"/>
          <w:szCs w:val="24"/>
        </w:rPr>
        <w:t>Контрольный модуль («Контрольные задания»)</w:t>
      </w:r>
      <w:r w:rsidRPr="00335AC3">
        <w:rPr>
          <w:rFonts w:ascii="Times New Roman" w:hAnsi="Times New Roman" w:cs="Times New Roman"/>
          <w:sz w:val="24"/>
          <w:szCs w:val="24"/>
        </w:rPr>
        <w:t xml:space="preserve"> направлен на осуществление контроля результатов обучения, в том числе умений применять полученные знания в практической деятельности. </w:t>
      </w:r>
    </w:p>
    <w:p w:rsidR="0075097F" w:rsidRPr="00335AC3" w:rsidRDefault="0075097F" w:rsidP="0075097F">
      <w:pPr>
        <w:spacing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AC3">
        <w:rPr>
          <w:rFonts w:ascii="Times New Roman" w:hAnsi="Times New Roman" w:cs="Times New Roman"/>
          <w:sz w:val="24"/>
          <w:szCs w:val="24"/>
        </w:rPr>
        <w:t xml:space="preserve">Дополнительный модуль направлен на расширение знаний и умений учащегося и предоставляет дополнительные материалы, связанные с темой урока, а также прилагается тезаурус, список литературы и </w:t>
      </w:r>
      <w:proofErr w:type="spellStart"/>
      <w:r w:rsidRPr="00335AC3">
        <w:rPr>
          <w:rFonts w:ascii="Times New Roman" w:hAnsi="Times New Roman" w:cs="Times New Roman"/>
          <w:sz w:val="24"/>
          <w:szCs w:val="24"/>
        </w:rPr>
        <w:t>интернет-ресурсов</w:t>
      </w:r>
      <w:proofErr w:type="spellEnd"/>
      <w:r w:rsidRPr="00335AC3">
        <w:rPr>
          <w:rFonts w:ascii="Times New Roman" w:hAnsi="Times New Roman" w:cs="Times New Roman"/>
          <w:sz w:val="24"/>
          <w:szCs w:val="24"/>
        </w:rPr>
        <w:t>, рекомендованных к изучению.</w:t>
      </w:r>
    </w:p>
    <w:p w:rsidR="0075097F" w:rsidRPr="00335AC3" w:rsidRDefault="0075097F" w:rsidP="0075097F">
      <w:pPr>
        <w:spacing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AC3">
        <w:rPr>
          <w:rFonts w:ascii="Times New Roman" w:hAnsi="Times New Roman" w:cs="Times New Roman"/>
          <w:sz w:val="24"/>
          <w:szCs w:val="24"/>
        </w:rPr>
        <w:t xml:space="preserve">Весь </w:t>
      </w:r>
      <w:proofErr w:type="spellStart"/>
      <w:r w:rsidRPr="00335AC3">
        <w:rPr>
          <w:rFonts w:ascii="Times New Roman" w:hAnsi="Times New Roman" w:cs="Times New Roman"/>
          <w:sz w:val="24"/>
          <w:szCs w:val="24"/>
        </w:rPr>
        <w:t>контент</w:t>
      </w:r>
      <w:proofErr w:type="spellEnd"/>
      <w:r w:rsidRPr="00335AC3">
        <w:rPr>
          <w:rFonts w:ascii="Times New Roman" w:hAnsi="Times New Roman" w:cs="Times New Roman"/>
          <w:sz w:val="24"/>
          <w:szCs w:val="24"/>
        </w:rPr>
        <w:t xml:space="preserve"> на портале РЭШ в свободном доступе, задания контрольного модуля доступны после свободной авторизации в одной из трех ролей: ученик, учитель и родитель.</w:t>
      </w:r>
    </w:p>
    <w:p w:rsidR="0075097F" w:rsidRDefault="0075097F" w:rsidP="0075097F">
      <w:pPr>
        <w:spacing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AC3">
        <w:rPr>
          <w:rFonts w:ascii="Times New Roman" w:hAnsi="Times New Roman" w:cs="Times New Roman"/>
          <w:sz w:val="24"/>
          <w:szCs w:val="24"/>
        </w:rPr>
        <w:t xml:space="preserve">Кроме интерактивных </w:t>
      </w:r>
      <w:proofErr w:type="spellStart"/>
      <w:r w:rsidRPr="00335AC3">
        <w:rPr>
          <w:rFonts w:ascii="Times New Roman" w:hAnsi="Times New Roman" w:cs="Times New Roman"/>
          <w:sz w:val="24"/>
          <w:szCs w:val="24"/>
        </w:rPr>
        <w:t>видеоуроков</w:t>
      </w:r>
      <w:proofErr w:type="spellEnd"/>
      <w:r w:rsidRPr="00335AC3">
        <w:rPr>
          <w:rFonts w:ascii="Times New Roman" w:hAnsi="Times New Roman" w:cs="Times New Roman"/>
          <w:sz w:val="24"/>
          <w:szCs w:val="24"/>
        </w:rPr>
        <w:t xml:space="preserve"> на портале РЭШ представлены материалы других образовательных проектов («</w:t>
      </w:r>
      <w:proofErr w:type="spellStart"/>
      <w:r w:rsidRPr="00335AC3">
        <w:rPr>
          <w:rFonts w:ascii="Times New Roman" w:hAnsi="Times New Roman" w:cs="Times New Roman"/>
          <w:sz w:val="24"/>
          <w:szCs w:val="24"/>
        </w:rPr>
        <w:t>Киноуроки</w:t>
      </w:r>
      <w:proofErr w:type="spellEnd"/>
      <w:r w:rsidRPr="00335AC3">
        <w:rPr>
          <w:rFonts w:ascii="Times New Roman" w:hAnsi="Times New Roman" w:cs="Times New Roman"/>
          <w:sz w:val="24"/>
          <w:szCs w:val="24"/>
        </w:rPr>
        <w:t xml:space="preserve"> в школах России», «Шахматы», </w:t>
      </w:r>
      <w:proofErr w:type="spellStart"/>
      <w:r w:rsidRPr="00335AC3">
        <w:rPr>
          <w:rFonts w:ascii="Times New Roman" w:hAnsi="Times New Roman" w:cs="Times New Roman"/>
          <w:sz w:val="24"/>
          <w:szCs w:val="24"/>
        </w:rPr>
        <w:t>видеоэкскурсии</w:t>
      </w:r>
      <w:proofErr w:type="spellEnd"/>
      <w:r w:rsidRPr="00335AC3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335AC3">
        <w:rPr>
          <w:rFonts w:ascii="Times New Roman" w:hAnsi="Times New Roman" w:cs="Times New Roman"/>
          <w:sz w:val="24"/>
          <w:szCs w:val="24"/>
        </w:rPr>
        <w:t>видеолекции</w:t>
      </w:r>
      <w:proofErr w:type="spellEnd"/>
      <w:r w:rsidRPr="00335AC3">
        <w:rPr>
          <w:rFonts w:ascii="Times New Roman" w:hAnsi="Times New Roman" w:cs="Times New Roman"/>
          <w:sz w:val="24"/>
          <w:szCs w:val="24"/>
        </w:rPr>
        <w:t xml:space="preserve"> Президентской библиотеки имени Б.Н. Ельцина), а также собраны ссылки на материалы Минкультуры России: каталоги музеев, театральных постановок, фильмов и концертов.</w:t>
      </w:r>
    </w:p>
    <w:p w:rsidR="006F5AB1" w:rsidRDefault="006F5AB1" w:rsidP="008A7318">
      <w:pPr>
        <w:rPr>
          <w:rFonts w:ascii="Times New Roman" w:hAnsi="Times New Roman" w:cs="Times New Roman"/>
          <w:b/>
          <w:sz w:val="28"/>
          <w:szCs w:val="28"/>
        </w:rPr>
      </w:pPr>
    </w:p>
    <w:p w:rsidR="008A7318" w:rsidRDefault="0075097F" w:rsidP="008A731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75097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A7318">
        <w:rPr>
          <w:rFonts w:ascii="Times New Roman" w:hAnsi="Times New Roman" w:cs="Times New Roman"/>
          <w:b/>
          <w:sz w:val="28"/>
          <w:szCs w:val="28"/>
        </w:rPr>
        <w:t xml:space="preserve">Платформа </w:t>
      </w:r>
      <w:proofErr w:type="spellStart"/>
      <w:r w:rsidR="008A7318">
        <w:rPr>
          <w:rFonts w:ascii="Times New Roman" w:hAnsi="Times New Roman" w:cs="Times New Roman"/>
          <w:b/>
          <w:sz w:val="28"/>
          <w:szCs w:val="28"/>
        </w:rPr>
        <w:t>Учи.ру</w:t>
      </w:r>
      <w:proofErr w:type="spellEnd"/>
    </w:p>
    <w:p w:rsidR="008A7318" w:rsidRPr="0075097F" w:rsidRDefault="008A7318" w:rsidP="0075097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097F">
        <w:rPr>
          <w:rFonts w:ascii="Times New Roman" w:hAnsi="Times New Roman" w:cs="Times New Roman"/>
          <w:sz w:val="24"/>
          <w:szCs w:val="24"/>
        </w:rPr>
        <w:t xml:space="preserve">1) На платформе можно выполнять интерактивные занятия по </w:t>
      </w:r>
      <w:r w:rsidR="00EB0A78" w:rsidRPr="0075097F">
        <w:rPr>
          <w:rFonts w:ascii="Times New Roman" w:hAnsi="Times New Roman" w:cs="Times New Roman"/>
          <w:sz w:val="24"/>
          <w:szCs w:val="24"/>
        </w:rPr>
        <w:t>основным школьным предметам</w:t>
      </w:r>
    </w:p>
    <w:p w:rsidR="00EB0A78" w:rsidRPr="0075097F" w:rsidRDefault="00EB0A78" w:rsidP="0075097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097F">
        <w:rPr>
          <w:rFonts w:ascii="Times New Roman" w:hAnsi="Times New Roman" w:cs="Times New Roman"/>
          <w:sz w:val="24"/>
          <w:szCs w:val="24"/>
        </w:rPr>
        <w:t>2) Вы можете получать дополнительные карточки по определенным темам, которые в Вашем личном кабинете Вы найдете под рубрикой «Задания от учителя»;</w:t>
      </w:r>
    </w:p>
    <w:p w:rsidR="00EB0A78" w:rsidRPr="0075097F" w:rsidRDefault="00EB0A78" w:rsidP="0075097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097F">
        <w:rPr>
          <w:rFonts w:ascii="Times New Roman" w:hAnsi="Times New Roman" w:cs="Times New Roman"/>
          <w:sz w:val="24"/>
          <w:szCs w:val="24"/>
        </w:rPr>
        <w:t xml:space="preserve">3) Кроме того, будут проводиться </w:t>
      </w:r>
      <w:proofErr w:type="spellStart"/>
      <w:r w:rsidRPr="0075097F">
        <w:rPr>
          <w:rFonts w:ascii="Times New Roman" w:hAnsi="Times New Roman" w:cs="Times New Roman"/>
          <w:sz w:val="24"/>
          <w:szCs w:val="24"/>
        </w:rPr>
        <w:t>онлайн-уроки</w:t>
      </w:r>
      <w:proofErr w:type="spellEnd"/>
      <w:r w:rsidRPr="0075097F">
        <w:rPr>
          <w:rFonts w:ascii="Times New Roman" w:hAnsi="Times New Roman" w:cs="Times New Roman"/>
          <w:sz w:val="24"/>
          <w:szCs w:val="24"/>
        </w:rPr>
        <w:t xml:space="preserve"> в Виртуальном классе </w:t>
      </w:r>
      <w:proofErr w:type="spellStart"/>
      <w:r w:rsidRPr="0075097F">
        <w:rPr>
          <w:rFonts w:ascii="Times New Roman" w:hAnsi="Times New Roman" w:cs="Times New Roman"/>
          <w:sz w:val="24"/>
          <w:szCs w:val="24"/>
        </w:rPr>
        <w:t>Учи</w:t>
      </w:r>
      <w:proofErr w:type="gramStart"/>
      <w:r w:rsidRPr="0075097F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75097F">
        <w:rPr>
          <w:rFonts w:ascii="Times New Roman" w:hAnsi="Times New Roman" w:cs="Times New Roman"/>
          <w:sz w:val="24"/>
          <w:szCs w:val="24"/>
        </w:rPr>
        <w:t>у</w:t>
      </w:r>
      <w:proofErr w:type="spellEnd"/>
      <w:r w:rsidRPr="0075097F">
        <w:rPr>
          <w:rFonts w:ascii="Times New Roman" w:hAnsi="Times New Roman" w:cs="Times New Roman"/>
          <w:sz w:val="24"/>
          <w:szCs w:val="24"/>
        </w:rPr>
        <w:t xml:space="preserve">. Ссылку на этот урок </w:t>
      </w:r>
      <w:r w:rsidR="006F5AB1" w:rsidRPr="0075097F">
        <w:rPr>
          <w:rFonts w:ascii="Times New Roman" w:hAnsi="Times New Roman" w:cs="Times New Roman"/>
          <w:sz w:val="24"/>
          <w:szCs w:val="24"/>
        </w:rPr>
        <w:t>В</w:t>
      </w:r>
      <w:r w:rsidRPr="0075097F">
        <w:rPr>
          <w:rFonts w:ascii="Times New Roman" w:hAnsi="Times New Roman" w:cs="Times New Roman"/>
          <w:sz w:val="24"/>
          <w:szCs w:val="24"/>
        </w:rPr>
        <w:t>ам пришлет учитель.</w:t>
      </w:r>
    </w:p>
    <w:p w:rsidR="00EB0A78" w:rsidRPr="0075097F" w:rsidRDefault="00EB0A78" w:rsidP="0075097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097F">
        <w:rPr>
          <w:rFonts w:ascii="Times New Roman" w:hAnsi="Times New Roman" w:cs="Times New Roman"/>
          <w:sz w:val="24"/>
          <w:szCs w:val="24"/>
        </w:rPr>
        <w:t>Для работы на платформе Вам необходимо зайти под сво</w:t>
      </w:r>
      <w:r w:rsidR="006F5AB1" w:rsidRPr="0075097F">
        <w:rPr>
          <w:rFonts w:ascii="Times New Roman" w:hAnsi="Times New Roman" w:cs="Times New Roman"/>
          <w:sz w:val="24"/>
          <w:szCs w:val="24"/>
        </w:rPr>
        <w:t>им логином и пароле</w:t>
      </w:r>
      <w:r w:rsidRPr="0075097F">
        <w:rPr>
          <w:rFonts w:ascii="Times New Roman" w:hAnsi="Times New Roman" w:cs="Times New Roman"/>
          <w:sz w:val="24"/>
          <w:szCs w:val="24"/>
        </w:rPr>
        <w:t>м, который Вам выдал (выдаст) учитель.</w:t>
      </w:r>
    </w:p>
    <w:p w:rsidR="00EB0A78" w:rsidRDefault="00EB0A78" w:rsidP="008A7318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75097F" w:rsidRPr="0075097F" w:rsidRDefault="0075097F" w:rsidP="008A7318">
      <w:pPr>
        <w:rPr>
          <w:rFonts w:ascii="Times New Roman" w:hAnsi="Times New Roman" w:cs="Times New Roman"/>
          <w:b/>
          <w:sz w:val="28"/>
          <w:szCs w:val="28"/>
        </w:rPr>
      </w:pPr>
      <w:r w:rsidRPr="0075097F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75097F">
        <w:rPr>
          <w:rFonts w:ascii="Times New Roman" w:hAnsi="Times New Roman" w:cs="Times New Roman"/>
          <w:b/>
          <w:sz w:val="28"/>
          <w:szCs w:val="28"/>
        </w:rPr>
        <w:t xml:space="preserve">. Платформа </w:t>
      </w:r>
      <w:proofErr w:type="spellStart"/>
      <w:r w:rsidRPr="0075097F">
        <w:rPr>
          <w:rFonts w:ascii="Times New Roman" w:hAnsi="Times New Roman" w:cs="Times New Roman"/>
          <w:b/>
          <w:sz w:val="28"/>
          <w:szCs w:val="28"/>
        </w:rPr>
        <w:t>ЯндексУчебник</w:t>
      </w:r>
      <w:proofErr w:type="spellEnd"/>
    </w:p>
    <w:p w:rsidR="0075097F" w:rsidRPr="0075097F" w:rsidRDefault="0075097F" w:rsidP="0075097F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09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Чтобы начать работу, войдите на сервис </w:t>
      </w:r>
      <w:proofErr w:type="spellStart"/>
      <w:r w:rsidRPr="007509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Яндекс</w:t>
      </w:r>
      <w:proofErr w:type="gramStart"/>
      <w:r w:rsidRPr="007509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.У</w:t>
      </w:r>
      <w:proofErr w:type="gramEnd"/>
      <w:r w:rsidRPr="007509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чебник</w:t>
      </w:r>
      <w:proofErr w:type="spellEnd"/>
      <w:r w:rsidRPr="007509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качестве ученика:</w:t>
      </w:r>
    </w:p>
    <w:p w:rsidR="0075097F" w:rsidRPr="0075097F" w:rsidRDefault="0075097F" w:rsidP="0075097F">
      <w:pPr>
        <w:numPr>
          <w:ilvl w:val="0"/>
          <w:numId w:val="2"/>
        </w:numPr>
        <w:spacing w:after="100" w:afterAutospacing="1" w:line="330" w:lineRule="atLeast"/>
        <w:ind w:left="2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09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Получите у учителя логин и код школы для доступа в </w:t>
      </w:r>
      <w:proofErr w:type="spellStart"/>
      <w:r w:rsidRPr="007509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Яндекс</w:t>
      </w:r>
      <w:proofErr w:type="gramStart"/>
      <w:r w:rsidRPr="007509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.У</w:t>
      </w:r>
      <w:proofErr w:type="gramEnd"/>
      <w:r w:rsidRPr="007509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чебник</w:t>
      </w:r>
      <w:proofErr w:type="spellEnd"/>
      <w:r w:rsidRPr="007509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5097F" w:rsidRPr="0075097F" w:rsidRDefault="0075097F" w:rsidP="0075097F">
      <w:pPr>
        <w:numPr>
          <w:ilvl w:val="0"/>
          <w:numId w:val="2"/>
        </w:numPr>
        <w:spacing w:after="100" w:afterAutospacing="1" w:line="330" w:lineRule="atLeast"/>
        <w:ind w:left="2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09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Перейдите по ссылке </w:t>
      </w:r>
      <w:proofErr w:type="spellStart"/>
      <w:r w:rsidRPr="007509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7509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"https://education.yandex.ru/" \t "_blank" </w:instrText>
      </w:r>
      <w:r w:rsidRPr="007509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75097F">
        <w:rPr>
          <w:rFonts w:ascii="Times New Roman" w:eastAsia="Times New Roman" w:hAnsi="Times New Roman" w:cs="Times New Roman"/>
          <w:color w:val="0044BB"/>
          <w:sz w:val="24"/>
          <w:szCs w:val="24"/>
          <w:lang w:eastAsia="ru-RU"/>
        </w:rPr>
        <w:t>education.yandex.ru</w:t>
      </w:r>
      <w:proofErr w:type="spellEnd"/>
      <w:r w:rsidRPr="007509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r w:rsidRPr="007509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5097F" w:rsidRPr="0075097F" w:rsidRDefault="0075097F" w:rsidP="0075097F">
      <w:pPr>
        <w:numPr>
          <w:ilvl w:val="0"/>
          <w:numId w:val="2"/>
        </w:numPr>
        <w:spacing w:after="100" w:afterAutospacing="1" w:line="330" w:lineRule="atLeast"/>
        <w:ind w:left="2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09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правой части страницы введите логин и код школы.</w:t>
      </w:r>
    </w:p>
    <w:p w:rsidR="0075097F" w:rsidRDefault="0075097F" w:rsidP="0075097F">
      <w:pPr>
        <w:numPr>
          <w:ilvl w:val="0"/>
          <w:numId w:val="2"/>
        </w:numPr>
        <w:spacing w:after="100" w:afterAutospacing="1" w:line="330" w:lineRule="atLeast"/>
        <w:ind w:left="2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09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Нажмите кнопку</w:t>
      </w:r>
      <w:proofErr w:type="gramStart"/>
      <w:r w:rsidRPr="007509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</w:t>
      </w:r>
      <w:proofErr w:type="gramEnd"/>
      <w:r w:rsidRPr="007509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ойти как ученик.</w:t>
      </w:r>
    </w:p>
    <w:p w:rsidR="002A6E62" w:rsidRPr="002A6E62" w:rsidRDefault="002A6E62" w:rsidP="002A6E62">
      <w:pPr>
        <w:ind w:left="24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A6E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Основная страница содержит список выданных занятий и показывает количество карточек, которое ученик решил в этом занятии.</w:t>
      </w:r>
    </w:p>
    <w:p w:rsidR="002A6E62" w:rsidRPr="002A6E62" w:rsidRDefault="002A6E62" w:rsidP="002A6E62">
      <w:pPr>
        <w:numPr>
          <w:ilvl w:val="0"/>
          <w:numId w:val="3"/>
        </w:numPr>
        <w:shd w:val="clear" w:color="auto" w:fill="FFFFFF"/>
        <w:ind w:left="2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6E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Выберите предмет: Математика или Русский язык.</w:t>
      </w:r>
    </w:p>
    <w:p w:rsidR="002A6E62" w:rsidRPr="002A6E62" w:rsidRDefault="002A6E62" w:rsidP="002A6E62">
      <w:pPr>
        <w:numPr>
          <w:ilvl w:val="0"/>
          <w:numId w:val="3"/>
        </w:numPr>
        <w:shd w:val="clear" w:color="auto" w:fill="FFFFFF"/>
        <w:spacing w:before="150"/>
        <w:ind w:left="2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6E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Нажмите название занятия.</w:t>
      </w:r>
    </w:p>
    <w:p w:rsidR="002A6E62" w:rsidRPr="002A6E62" w:rsidRDefault="002A6E62" w:rsidP="002A6E62">
      <w:pPr>
        <w:numPr>
          <w:ilvl w:val="0"/>
          <w:numId w:val="3"/>
        </w:numPr>
        <w:shd w:val="clear" w:color="auto" w:fill="FFFFFF"/>
        <w:spacing w:before="150"/>
        <w:ind w:left="2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6E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Нажмите номер карточки.</w:t>
      </w:r>
    </w:p>
    <w:p w:rsidR="002A6E62" w:rsidRPr="002A6E62" w:rsidRDefault="002A6E62" w:rsidP="002A6E62">
      <w:pPr>
        <w:numPr>
          <w:ilvl w:val="0"/>
          <w:numId w:val="3"/>
        </w:numPr>
        <w:shd w:val="clear" w:color="auto" w:fill="FFFFFF"/>
        <w:spacing w:before="150"/>
        <w:ind w:left="2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6E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Внимательно прочитайте условия.</w:t>
      </w:r>
    </w:p>
    <w:p w:rsidR="002A6E62" w:rsidRPr="002A6E62" w:rsidRDefault="002A6E62" w:rsidP="002A6E62">
      <w:pPr>
        <w:numPr>
          <w:ilvl w:val="0"/>
          <w:numId w:val="3"/>
        </w:numPr>
        <w:shd w:val="clear" w:color="auto" w:fill="FFFFFF"/>
        <w:spacing w:before="150"/>
        <w:ind w:left="2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6E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Введите решение.</w:t>
      </w:r>
    </w:p>
    <w:p w:rsidR="002A6E62" w:rsidRPr="002A6E62" w:rsidRDefault="002A6E62" w:rsidP="002A6E62">
      <w:pPr>
        <w:numPr>
          <w:ilvl w:val="0"/>
          <w:numId w:val="3"/>
        </w:numPr>
        <w:shd w:val="clear" w:color="auto" w:fill="FFFFFF"/>
        <w:ind w:left="2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6E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Нажмите кнопку. Ответить.</w:t>
      </w:r>
    </w:p>
    <w:p w:rsidR="002A6E62" w:rsidRPr="0075097F" w:rsidRDefault="002A6E62" w:rsidP="002A6E62">
      <w:pPr>
        <w:spacing w:line="330" w:lineRule="atLeast"/>
        <w:ind w:left="2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5097F" w:rsidRPr="0075097F" w:rsidRDefault="0075097F" w:rsidP="008A7318">
      <w:pPr>
        <w:rPr>
          <w:rFonts w:ascii="Times New Roman" w:hAnsi="Times New Roman" w:cs="Times New Roman"/>
          <w:sz w:val="24"/>
          <w:szCs w:val="24"/>
        </w:rPr>
      </w:pPr>
    </w:p>
    <w:sectPr w:rsidR="0075097F" w:rsidRPr="0075097F" w:rsidSect="002A6E62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2A384C"/>
    <w:multiLevelType w:val="multilevel"/>
    <w:tmpl w:val="E44854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E937FDE"/>
    <w:multiLevelType w:val="multilevel"/>
    <w:tmpl w:val="3BBAC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ABE2FF3"/>
    <w:multiLevelType w:val="multilevel"/>
    <w:tmpl w:val="671616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7318"/>
    <w:rsid w:val="001A18D8"/>
    <w:rsid w:val="002A6E62"/>
    <w:rsid w:val="00565D98"/>
    <w:rsid w:val="005C6CC5"/>
    <w:rsid w:val="006F5AB1"/>
    <w:rsid w:val="0075097F"/>
    <w:rsid w:val="008A7318"/>
    <w:rsid w:val="00B00EEA"/>
    <w:rsid w:val="00B56E47"/>
    <w:rsid w:val="00CF3B16"/>
    <w:rsid w:val="00D80DD9"/>
    <w:rsid w:val="00DD6B88"/>
    <w:rsid w:val="00EB0A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D98"/>
  </w:style>
  <w:style w:type="paragraph" w:styleId="1">
    <w:name w:val="heading 1"/>
    <w:basedOn w:val="a"/>
    <w:link w:val="10"/>
    <w:uiPriority w:val="9"/>
    <w:qFormat/>
    <w:rsid w:val="0075097F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B0A7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B0A78"/>
    <w:rPr>
      <w:b/>
      <w:bCs/>
    </w:rPr>
  </w:style>
  <w:style w:type="character" w:styleId="a5">
    <w:name w:val="Hyperlink"/>
    <w:basedOn w:val="a0"/>
    <w:uiPriority w:val="99"/>
    <w:semiHidden/>
    <w:unhideWhenUsed/>
    <w:rsid w:val="00EB0A78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B0A78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75097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link">
    <w:name w:val="link"/>
    <w:basedOn w:val="a0"/>
    <w:rsid w:val="0075097F"/>
  </w:style>
  <w:style w:type="character" w:customStyle="1" w:styleId="ph">
    <w:name w:val="ph"/>
    <w:basedOn w:val="a0"/>
    <w:rsid w:val="0075097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599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43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8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7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7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73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9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8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05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01964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753698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168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4378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07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5431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4215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8703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027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971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resh.edu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738</Words>
  <Characters>4210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N_P</dc:creator>
  <cp:lastModifiedBy>N_P</cp:lastModifiedBy>
  <cp:revision>1</cp:revision>
  <dcterms:created xsi:type="dcterms:W3CDTF">2020-03-30T12:34:00Z</dcterms:created>
  <dcterms:modified xsi:type="dcterms:W3CDTF">2020-03-30T13:29:00Z</dcterms:modified>
</cp:coreProperties>
</file>